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5" w:type="dxa"/>
        <w:tblLook w:val="04A0" w:firstRow="1" w:lastRow="0" w:firstColumn="1" w:lastColumn="0" w:noHBand="0" w:noVBand="1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p w:rsidR="0063089C" w:rsidRDefault="0021511C" w:rsidP="009524C5">
            <w:pPr>
              <w:pStyle w:val="NOSSideHeading"/>
              <w:ind w:right="-108"/>
            </w:pPr>
            <w:bookmarkStart w:id="0" w:name="Overview"/>
            <w:r>
              <w:t>Overview</w:t>
            </w:r>
            <w:r>
              <w:br/>
            </w:r>
          </w:p>
        </w:tc>
        <w:tc>
          <w:tcPr>
            <w:tcW w:w="7967" w:type="dxa"/>
          </w:tcPr>
          <w:p w:rsidR="00A97AF5" w:rsidRPr="00266907" w:rsidRDefault="003B7BCE" w:rsidP="0063404D">
            <w:pPr>
              <w:rPr>
                <w:rFonts w:cs="Arial"/>
              </w:rPr>
            </w:pPr>
            <w:bookmarkStart w:id="1" w:name="StartOverview"/>
            <w:bookmarkEnd w:id="1"/>
            <w:r w:rsidRPr="00266907">
              <w:rPr>
                <w:rFonts w:cs="Arial"/>
              </w:rPr>
              <w:t xml:space="preserve">This </w:t>
            </w:r>
            <w:r w:rsidRPr="00B06129">
              <w:rPr>
                <w:rFonts w:cs="Arial"/>
              </w:rPr>
              <w:t xml:space="preserve">standard </w:t>
            </w:r>
            <w:r w:rsidRPr="007E1B5F">
              <w:rPr>
                <w:rFonts w:cs="Arial"/>
              </w:rPr>
              <w:t xml:space="preserve">covers the </w:t>
            </w:r>
            <w:r>
              <w:rPr>
                <w:rFonts w:cs="Arial"/>
              </w:rPr>
              <w:t xml:space="preserve">removal and </w:t>
            </w:r>
            <w:r w:rsidRPr="007E1B5F">
              <w:rPr>
                <w:rFonts w:cs="Arial"/>
              </w:rPr>
              <w:t>installation of opening automotive gl</w:t>
            </w:r>
            <w:r>
              <w:rPr>
                <w:rFonts w:cs="Arial"/>
              </w:rPr>
              <w:t>ass</w:t>
            </w:r>
            <w:r w:rsidRPr="007E1B5F">
              <w:rPr>
                <w:rFonts w:cs="Arial"/>
              </w:rPr>
              <w:t xml:space="preserve"> in vehicles.  These are those that clearly open, and as such have mechanisms and electrical devices, as well as seals and other fixings.</w:t>
            </w:r>
            <w:r w:rsidR="007E1B5F">
              <w:rPr>
                <w:rFonts w:ascii="Calibri" w:hAnsi="Calibri"/>
              </w:rPr>
              <w:t xml:space="preserve"> </w:t>
            </w:r>
          </w:p>
          <w:p w:rsidR="00064639" w:rsidRPr="003818AD" w:rsidRDefault="00064639" w:rsidP="00064639"/>
          <w:p w:rsidR="00EE5D4B" w:rsidRPr="00553334" w:rsidRDefault="00EE5D4B" w:rsidP="00553334">
            <w:pPr>
              <w:pStyle w:val="NOSNumberList"/>
              <w:numPr>
                <w:ilvl w:val="0"/>
                <w:numId w:val="0"/>
              </w:numPr>
            </w:pPr>
          </w:p>
          <w:p w:rsidR="00553334" w:rsidRDefault="00553334" w:rsidP="00823628">
            <w:pPr>
              <w:pStyle w:val="NOSNumberList"/>
              <w:numPr>
                <w:ilvl w:val="0"/>
                <w:numId w:val="0"/>
              </w:numPr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 w:firstRow="1" w:lastRow="0" w:firstColumn="1" w:lastColumn="0" w:noHBand="0" w:noVBand="1"/>
      </w:tblPr>
      <w:tblGrid>
        <w:gridCol w:w="2494"/>
        <w:gridCol w:w="7712"/>
      </w:tblGrid>
      <w:tr w:rsidR="0052780A" w:rsidRPr="00CF4D98" w:rsidTr="00266907">
        <w:trPr>
          <w:trHeight w:val="4977"/>
        </w:trPr>
        <w:tc>
          <w:tcPr>
            <w:tcW w:w="2518" w:type="dxa"/>
          </w:tcPr>
          <w:p w:rsidR="0052780A" w:rsidRDefault="0021511C" w:rsidP="0050084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bookmarkStart w:id="3" w:name="Performance"/>
            <w:r w:rsidRPr="0036118B">
              <w:rPr>
                <w:rFonts w:cs="Arial"/>
                <w:b/>
                <w:bCs/>
                <w:color w:val="0078C1"/>
                <w:sz w:val="26"/>
                <w:lang w:eastAsia="en-GB"/>
              </w:rPr>
              <w:lastRenderedPageBreak/>
              <w:t>Performance criteria</w:t>
            </w:r>
            <w:r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p w:rsidR="0021511C" w:rsidRDefault="0021511C" w:rsidP="00016B9A">
            <w:pPr>
              <w:pStyle w:val="NOSSideSubHeading"/>
              <w:spacing w:line="240" w:lineRule="auto"/>
            </w:pPr>
            <w:r w:rsidRPr="00CF4D98">
              <w:t>You must be able to:</w:t>
            </w:r>
          </w:p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553334" w:rsidRDefault="00553334" w:rsidP="00A97AF5">
            <w:bookmarkStart w:id="4" w:name="StartPerformance"/>
            <w:bookmarkEnd w:id="4"/>
          </w:p>
          <w:p w:rsidR="00553334" w:rsidRPr="00A97AF5" w:rsidRDefault="00553334" w:rsidP="00A97AF5">
            <w:pPr>
              <w:rPr>
                <w:rFonts w:cs="Arial"/>
              </w:rPr>
            </w:pPr>
          </w:p>
          <w:p w:rsidR="00553334" w:rsidRPr="00266907" w:rsidRDefault="00553334" w:rsidP="003D422F">
            <w:pPr>
              <w:rPr>
                <w:rFonts w:cs="Arial"/>
              </w:rPr>
            </w:pPr>
          </w:p>
          <w:p w:rsidR="003B7BCE" w:rsidRPr="007E1B5F" w:rsidRDefault="003B7BCE" w:rsidP="003B7BCE">
            <w:pPr>
              <w:pStyle w:val="ListParagraph"/>
              <w:numPr>
                <w:ilvl w:val="0"/>
                <w:numId w:val="39"/>
              </w:numPr>
              <w:ind w:left="601" w:hanging="601"/>
            </w:pPr>
            <w:r w:rsidRPr="007E1B5F">
              <w:t>comply with health</w:t>
            </w:r>
            <w:r>
              <w:t xml:space="preserve">, </w:t>
            </w:r>
            <w:r w:rsidRPr="007E1B5F">
              <w:t xml:space="preserve">safety </w:t>
            </w:r>
            <w:r>
              <w:t xml:space="preserve">and legal </w:t>
            </w:r>
            <w:r w:rsidRPr="007E1B5F">
              <w:t>requirements and procedures at all times</w:t>
            </w:r>
            <w:r>
              <w:t>.</w:t>
            </w:r>
          </w:p>
          <w:p w:rsidR="003B7BCE" w:rsidRPr="007E1B5F" w:rsidRDefault="003B7BCE" w:rsidP="003B7BCE">
            <w:pPr>
              <w:pStyle w:val="ListParagraph"/>
              <w:numPr>
                <w:ilvl w:val="0"/>
                <w:numId w:val="39"/>
              </w:numPr>
              <w:ind w:left="601" w:hanging="601"/>
            </w:pPr>
            <w:r w:rsidRPr="007E1B5F">
              <w:t>identify and assess any requirements that affect the installation work</w:t>
            </w:r>
            <w:r>
              <w:t>.</w:t>
            </w:r>
          </w:p>
          <w:p w:rsidR="003B7BCE" w:rsidRPr="007E1B5F" w:rsidRDefault="003B7BCE" w:rsidP="003B7BCE">
            <w:pPr>
              <w:pStyle w:val="ListParagraph"/>
              <w:numPr>
                <w:ilvl w:val="0"/>
                <w:numId w:val="39"/>
              </w:numPr>
              <w:ind w:left="601" w:hanging="601"/>
            </w:pPr>
            <w:r w:rsidRPr="007E1B5F">
              <w:t>check replacement opening automotive glass to ensure they are not faulty or damaged and that their installation does not restrict the use of other vehicle components</w:t>
            </w:r>
            <w:r>
              <w:t>.</w:t>
            </w:r>
          </w:p>
          <w:p w:rsidR="003B7BCE" w:rsidRPr="007E1B5F" w:rsidRDefault="003B7BCE" w:rsidP="003B7BCE">
            <w:pPr>
              <w:pStyle w:val="ListParagraph"/>
              <w:numPr>
                <w:ilvl w:val="0"/>
                <w:numId w:val="39"/>
              </w:numPr>
              <w:ind w:left="601" w:hanging="601"/>
            </w:pPr>
            <w:r w:rsidRPr="007E1B5F">
              <w:t xml:space="preserve">remove existing glass and materials carefully </w:t>
            </w:r>
            <w:del w:id="5" w:author="Caroline Harris" w:date="2020-01-12T14:38:00Z">
              <w:r w:rsidRPr="007E1B5F" w:rsidDel="000D609F">
                <w:delText>without causing damage to the surrounding structures and materials</w:delText>
              </w:r>
            </w:del>
            <w:ins w:id="6" w:author="Caroline Harris" w:date="2020-01-12T14:38:00Z">
              <w:r w:rsidR="000D609F">
                <w:t>using correct Personal and Vehicle Protective Equipment and</w:t>
              </w:r>
            </w:ins>
            <w:r w:rsidRPr="007E1B5F">
              <w:t xml:space="preserve"> according to the car manufacturers instructions /company guidelines</w:t>
            </w:r>
            <w:r>
              <w:t>.</w:t>
            </w:r>
            <w:r w:rsidRPr="007E1B5F">
              <w:t xml:space="preserve"> </w:t>
            </w:r>
          </w:p>
          <w:p w:rsidR="003B7BCE" w:rsidRPr="007E1B5F" w:rsidRDefault="003B7BCE" w:rsidP="003B7BCE">
            <w:pPr>
              <w:pStyle w:val="ListParagraph"/>
              <w:numPr>
                <w:ilvl w:val="0"/>
                <w:numId w:val="39"/>
              </w:numPr>
              <w:ind w:left="601" w:hanging="601"/>
            </w:pPr>
            <w:r w:rsidRPr="007E1B5F">
              <w:t>store existing materials carefully for re-installation</w:t>
            </w:r>
            <w:r>
              <w:t>.</w:t>
            </w:r>
            <w:r w:rsidRPr="007E1B5F">
              <w:t xml:space="preserve"> </w:t>
            </w:r>
          </w:p>
          <w:p w:rsidR="003B7BCE" w:rsidRPr="007E1B5F" w:rsidRDefault="003B7BCE" w:rsidP="003B7BCE">
            <w:pPr>
              <w:pStyle w:val="ListParagraph"/>
              <w:numPr>
                <w:ilvl w:val="0"/>
                <w:numId w:val="39"/>
              </w:numPr>
              <w:ind w:left="601" w:hanging="601"/>
            </w:pPr>
            <w:r w:rsidRPr="007E1B5F">
              <w:t>clear all debris and surplus materials and dispose of it safely in accordance with standard operating procedures</w:t>
            </w:r>
            <w:r>
              <w:t>.</w:t>
            </w:r>
          </w:p>
          <w:p w:rsidR="003B7BCE" w:rsidRPr="007E1B5F" w:rsidRDefault="003B7BCE" w:rsidP="003B7BCE">
            <w:pPr>
              <w:pStyle w:val="ListParagraph"/>
              <w:numPr>
                <w:ilvl w:val="0"/>
                <w:numId w:val="39"/>
              </w:numPr>
              <w:ind w:left="601" w:hanging="601"/>
            </w:pPr>
            <w:r w:rsidRPr="007E1B5F">
              <w:t xml:space="preserve">handle automotive components correctly to minimise </w:t>
            </w:r>
            <w:proofErr w:type="spellStart"/>
            <w:r w:rsidRPr="007E1B5F">
              <w:t>damage</w:t>
            </w:r>
            <w:del w:id="7" w:author="Caroline Harris" w:date="2020-01-12T14:38:00Z">
              <w:r w:rsidRPr="007E1B5F" w:rsidDel="000D609F">
                <w:delText xml:space="preserve">, waste, </w:delText>
              </w:r>
            </w:del>
            <w:r w:rsidRPr="007E1B5F">
              <w:t>and</w:t>
            </w:r>
            <w:proofErr w:type="spellEnd"/>
            <w:r w:rsidRPr="007E1B5F">
              <w:t xml:space="preserve"> danger</w:t>
            </w:r>
            <w:r>
              <w:t>.</w:t>
            </w:r>
          </w:p>
          <w:p w:rsidR="003B7BCE" w:rsidRPr="007E1B5F" w:rsidRDefault="003B7BCE" w:rsidP="003B7BCE">
            <w:pPr>
              <w:pStyle w:val="ListParagraph"/>
              <w:numPr>
                <w:ilvl w:val="0"/>
                <w:numId w:val="39"/>
              </w:numPr>
              <w:ind w:left="601" w:hanging="601"/>
            </w:pPr>
            <w:r>
              <w:t>fit the opening automotive glas</w:t>
            </w:r>
            <w:r w:rsidRPr="007E1B5F">
              <w:t>s correctly and securely according to installation specifications</w:t>
            </w:r>
            <w:r>
              <w:t>.</w:t>
            </w:r>
          </w:p>
          <w:p w:rsidR="003B7BCE" w:rsidRPr="007E1B5F" w:rsidRDefault="003B7BCE" w:rsidP="003B7BCE">
            <w:pPr>
              <w:pStyle w:val="ListParagraph"/>
              <w:numPr>
                <w:ilvl w:val="0"/>
                <w:numId w:val="39"/>
              </w:numPr>
              <w:ind w:left="601" w:hanging="601"/>
            </w:pPr>
            <w:r w:rsidRPr="007E1B5F">
              <w:t>apply specified materials correctly to provide a secure and weatherproof installation</w:t>
            </w:r>
            <w:r>
              <w:t>.</w:t>
            </w:r>
          </w:p>
          <w:p w:rsidR="003B7BCE" w:rsidRPr="007E1B5F" w:rsidRDefault="003B7BCE" w:rsidP="003B7BCE">
            <w:pPr>
              <w:pStyle w:val="ListParagraph"/>
              <w:numPr>
                <w:ilvl w:val="0"/>
                <w:numId w:val="39"/>
              </w:numPr>
              <w:ind w:left="601" w:hanging="601"/>
            </w:pPr>
            <w:r w:rsidRPr="007E1B5F">
              <w:t>ensure the operation of components is restored correctly</w:t>
            </w:r>
          </w:p>
          <w:p w:rsidR="003B7BCE" w:rsidRDefault="003B7BCE" w:rsidP="003B7BCE">
            <w:pPr>
              <w:pStyle w:val="ListParagraph"/>
              <w:numPr>
                <w:ilvl w:val="0"/>
                <w:numId w:val="39"/>
              </w:numPr>
              <w:ind w:left="601" w:hanging="601"/>
            </w:pPr>
            <w:r w:rsidRPr="007E1B5F">
              <w:t>ensure work activities that are undertaken are within one's own competence</w:t>
            </w:r>
            <w:r>
              <w:t>.</w:t>
            </w:r>
          </w:p>
          <w:p w:rsidR="003C6D88" w:rsidRPr="003B7BCE" w:rsidRDefault="003B7BCE" w:rsidP="003B7BCE">
            <w:pPr>
              <w:pStyle w:val="ListParagraph"/>
              <w:numPr>
                <w:ilvl w:val="0"/>
                <w:numId w:val="39"/>
              </w:numPr>
              <w:ind w:left="601" w:hanging="601"/>
            </w:pPr>
            <w:r w:rsidRPr="007E1B5F">
              <w:t>record information on the installation in the appropriate information systems</w:t>
            </w:r>
            <w:r>
              <w:t>.</w:t>
            </w:r>
          </w:p>
        </w:tc>
      </w:tr>
    </w:tbl>
    <w:p w:rsidR="0052780A" w:rsidRDefault="0052780A" w:rsidP="0052780A">
      <w:bookmarkStart w:id="8" w:name="EndPerformance"/>
      <w:bookmarkEnd w:id="3"/>
      <w:bookmarkEnd w:id="8"/>
    </w:p>
    <w:p w:rsidR="0052780A" w:rsidRDefault="0052780A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00"/>
        <w:gridCol w:w="7706"/>
      </w:tblGrid>
      <w:tr w:rsidR="0052780A" w:rsidRPr="00CF4D98" w:rsidTr="00690067">
        <w:tc>
          <w:tcPr>
            <w:tcW w:w="2518" w:type="dxa"/>
          </w:tcPr>
          <w:p w:rsidR="0052780A" w:rsidRDefault="006075B5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r w:rsidRPr="0036118B">
              <w:rPr>
                <w:rFonts w:cs="Arial"/>
              </w:rPr>
              <w:lastRenderedPageBreak/>
              <w:t>K</w:t>
            </w:r>
            <w:r w:rsidRPr="0036118B">
              <w:rPr>
                <w:rFonts w:cs="Arial"/>
                <w:bCs/>
              </w:rPr>
              <w:t>nowledge and understanding</w:t>
            </w:r>
            <w:r>
              <w:rPr>
                <w:rFonts w:ascii="Helvetica" w:hAnsi="Helvetica"/>
              </w:rPr>
              <w:br/>
            </w:r>
            <w:bookmarkStart w:id="9" w:name="Knowledge"/>
          </w:p>
          <w:p w:rsidR="006075B5" w:rsidRPr="0036118B" w:rsidRDefault="006075B5" w:rsidP="00173AEB">
            <w:pPr>
              <w:pStyle w:val="NOSSideSubHeading"/>
              <w:spacing w:line="240" w:lineRule="auto"/>
              <w:rPr>
                <w:rFonts w:cs="Arial"/>
                <w:iCs/>
                <w:noProof w:val="0"/>
                <w:color w:val="0078C1"/>
              </w:rPr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Del="00277D42" w:rsidRDefault="0052780A" w:rsidP="00690067">
            <w:pPr>
              <w:pStyle w:val="NOSSideSubHeading"/>
              <w:rPr>
                <w:del w:id="10" w:author="Caroline Harris" w:date="2020-01-13T17:04:00Z"/>
              </w:rPr>
            </w:pPr>
          </w:p>
          <w:p w:rsidR="00553334" w:rsidDel="00277D42" w:rsidRDefault="00553334" w:rsidP="00690067">
            <w:pPr>
              <w:pStyle w:val="NOSSideSubHeading"/>
              <w:rPr>
                <w:del w:id="11" w:author="Caroline Harris" w:date="2020-01-13T17:04:00Z"/>
              </w:rPr>
            </w:pPr>
          </w:p>
          <w:p w:rsidR="007E1B5F" w:rsidDel="00277D42" w:rsidRDefault="007E1B5F" w:rsidP="00690067">
            <w:pPr>
              <w:pStyle w:val="NOSSideSubHeading"/>
              <w:rPr>
                <w:del w:id="12" w:author="Caroline Harris" w:date="2020-01-13T17:04:00Z"/>
              </w:rPr>
            </w:pPr>
          </w:p>
          <w:p w:rsidR="007E1B5F" w:rsidRDefault="007E1B5F" w:rsidP="00690067">
            <w:pPr>
              <w:pStyle w:val="NOSSideSubHeading"/>
            </w:pPr>
          </w:p>
          <w:p w:rsidR="00553334" w:rsidRDefault="00553334" w:rsidP="00690067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553334" w:rsidRDefault="00553334" w:rsidP="00690067">
            <w:pPr>
              <w:pStyle w:val="NOSSideSubHeading"/>
            </w:pPr>
          </w:p>
          <w:p w:rsidR="00A97AF5" w:rsidRDefault="00A97AF5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B06129" w:rsidRDefault="00B0612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B06129" w:rsidRDefault="00B0612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B06129" w:rsidRDefault="00B0612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B06129" w:rsidRDefault="00B0612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B06129" w:rsidRDefault="00B0612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B06129" w:rsidRDefault="00B0612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845446" w:rsidRDefault="00845446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845446" w:rsidDel="00277D42" w:rsidRDefault="00845446" w:rsidP="00690067">
            <w:pPr>
              <w:pStyle w:val="NOSSideSubHeading"/>
              <w:rPr>
                <w:del w:id="13" w:author="Caroline Harris" w:date="2020-01-13T17:04:00Z"/>
                <w:rFonts w:cs="Arial"/>
                <w:iCs/>
                <w:noProof w:val="0"/>
                <w:color w:val="0078C1"/>
              </w:rPr>
            </w:pPr>
          </w:p>
          <w:p w:rsidR="007E1B5F" w:rsidRDefault="007E1B5F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553334" w:rsidRDefault="00553334" w:rsidP="00690067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553334" w:rsidRDefault="00553334" w:rsidP="00690067">
            <w:pPr>
              <w:pStyle w:val="NOSSideSubHeading"/>
            </w:pPr>
          </w:p>
          <w:p w:rsidR="00064639" w:rsidRDefault="0006463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944609" w:rsidRDefault="00944609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944609" w:rsidRDefault="00944609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944609" w:rsidRDefault="00944609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3B7BCE" w:rsidRDefault="003B7BCE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3B7BCE" w:rsidRDefault="003B7BCE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3B7BCE" w:rsidRDefault="003B7BCE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3B7BCE" w:rsidRDefault="003B7BCE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3B7BCE" w:rsidRDefault="003B7BCE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3B7BCE" w:rsidRDefault="003B7BCE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3B7BCE" w:rsidRDefault="003B7BCE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3B7BCE" w:rsidRDefault="003B7BCE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3B7BCE" w:rsidRDefault="003B7BCE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3B7BCE" w:rsidRDefault="003B7BCE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277D42" w:rsidRDefault="00277D42" w:rsidP="00845446">
            <w:pPr>
              <w:pStyle w:val="NOSSideSubHeading"/>
              <w:rPr>
                <w:ins w:id="14" w:author="Caroline Harris" w:date="2020-01-13T17:04:00Z"/>
                <w:rFonts w:cs="Arial"/>
                <w:iCs/>
                <w:noProof w:val="0"/>
                <w:color w:val="0078C1"/>
              </w:rPr>
            </w:pPr>
          </w:p>
          <w:p w:rsidR="00845446" w:rsidRDefault="00845446" w:rsidP="00845446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845446" w:rsidRDefault="00845446" w:rsidP="00266907">
            <w:pPr>
              <w:pStyle w:val="NOSSideSubHeading"/>
            </w:pPr>
          </w:p>
          <w:p w:rsidR="00845446" w:rsidRDefault="00845446" w:rsidP="00266907">
            <w:pPr>
              <w:pStyle w:val="NOSSideSubHeading"/>
            </w:pPr>
          </w:p>
          <w:p w:rsidR="00845446" w:rsidRDefault="00845446" w:rsidP="00266907">
            <w:pPr>
              <w:pStyle w:val="NOSSideSubHeading"/>
            </w:pPr>
          </w:p>
          <w:p w:rsidR="00845446" w:rsidRDefault="00845446" w:rsidP="00266907">
            <w:pPr>
              <w:pStyle w:val="NOSSideSubHeading"/>
            </w:pPr>
          </w:p>
          <w:p w:rsidR="007E1B5F" w:rsidRDefault="007E1B5F" w:rsidP="00266907">
            <w:pPr>
              <w:pStyle w:val="NOSSideSubHeading"/>
            </w:pPr>
          </w:p>
          <w:p w:rsidR="00944609" w:rsidRDefault="00944609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944609" w:rsidRDefault="00944609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944609" w:rsidRDefault="00944609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944609" w:rsidRDefault="00944609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944609" w:rsidDel="00277D42" w:rsidRDefault="00944609" w:rsidP="00845446">
            <w:pPr>
              <w:pStyle w:val="NOSSideSubHeading"/>
              <w:rPr>
                <w:del w:id="15" w:author="Caroline Harris" w:date="2020-01-13T17:05:00Z"/>
                <w:rFonts w:cs="Arial"/>
                <w:iCs/>
                <w:noProof w:val="0"/>
                <w:color w:val="0078C1"/>
              </w:rPr>
            </w:pPr>
          </w:p>
          <w:p w:rsidR="00944609" w:rsidDel="00277D42" w:rsidRDefault="00944609" w:rsidP="00845446">
            <w:pPr>
              <w:pStyle w:val="NOSSideSubHeading"/>
              <w:rPr>
                <w:del w:id="16" w:author="Caroline Harris" w:date="2020-01-13T17:05:00Z"/>
                <w:rFonts w:cs="Arial"/>
                <w:iCs/>
                <w:noProof w:val="0"/>
                <w:color w:val="0078C1"/>
              </w:rPr>
            </w:pPr>
          </w:p>
          <w:p w:rsidR="003B7BCE" w:rsidRDefault="003B7BCE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845446" w:rsidRDefault="00845446" w:rsidP="00845446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845446" w:rsidRDefault="00845446" w:rsidP="00266907">
            <w:pPr>
              <w:pStyle w:val="NOSSideSubHeading"/>
            </w:pPr>
          </w:p>
          <w:p w:rsidR="00845446" w:rsidRDefault="00845446" w:rsidP="00266907">
            <w:pPr>
              <w:pStyle w:val="NOSSideSubHeading"/>
            </w:pPr>
          </w:p>
          <w:p w:rsidR="00944609" w:rsidRDefault="00944609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3B7BCE" w:rsidRDefault="003B7BCE" w:rsidP="00845446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845446" w:rsidRDefault="00845446" w:rsidP="00845446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845446" w:rsidRDefault="00845446" w:rsidP="00266907">
            <w:pPr>
              <w:pStyle w:val="NOSSideSubHeading"/>
            </w:pPr>
          </w:p>
          <w:p w:rsidR="007E1B5F" w:rsidRDefault="007E1B5F" w:rsidP="00266907">
            <w:pPr>
              <w:pStyle w:val="NOSSideSubHeading"/>
            </w:pPr>
          </w:p>
          <w:p w:rsidR="006F1124" w:rsidRDefault="006F1124" w:rsidP="00266907">
            <w:pPr>
              <w:pStyle w:val="NOSSideSubHeading"/>
            </w:pPr>
          </w:p>
          <w:p w:rsidR="007E1B5F" w:rsidRDefault="007E1B5F" w:rsidP="007E1B5F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944609" w:rsidRDefault="00944609" w:rsidP="00266907">
            <w:pPr>
              <w:pStyle w:val="NOSSideSubHeading"/>
            </w:pPr>
          </w:p>
          <w:p w:rsidR="006F1124" w:rsidRDefault="006F1124" w:rsidP="00266907">
            <w:pPr>
              <w:pStyle w:val="NOSSideSubHeading"/>
              <w:rPr>
                <w:ins w:id="17" w:author="Caroline Harris" w:date="2020-01-13T17:06:00Z"/>
              </w:rPr>
            </w:pPr>
          </w:p>
          <w:p w:rsidR="00277D42" w:rsidRDefault="00277D42" w:rsidP="00266907">
            <w:pPr>
              <w:pStyle w:val="NOSSideSubHeading"/>
              <w:rPr>
                <w:ins w:id="18" w:author="Caroline Harris" w:date="2020-01-13T17:06:00Z"/>
              </w:rPr>
            </w:pPr>
          </w:p>
          <w:p w:rsidR="00277D42" w:rsidRDefault="00277D42" w:rsidP="00266907">
            <w:pPr>
              <w:pStyle w:val="NOSSideSubHeading"/>
              <w:rPr>
                <w:ins w:id="19" w:author="Caroline Harris" w:date="2020-01-13T17:06:00Z"/>
              </w:rPr>
            </w:pPr>
          </w:p>
          <w:p w:rsidR="00277D42" w:rsidRDefault="00277D42" w:rsidP="00266907">
            <w:pPr>
              <w:pStyle w:val="NOSSideSubHeading"/>
              <w:rPr>
                <w:ins w:id="20" w:author="Caroline Harris" w:date="2020-01-13T17:06:00Z"/>
              </w:rPr>
            </w:pPr>
          </w:p>
          <w:p w:rsidR="00277D42" w:rsidRDefault="00277D42" w:rsidP="00266907">
            <w:pPr>
              <w:pStyle w:val="NOSSideSubHeading"/>
              <w:rPr>
                <w:ins w:id="21" w:author="Caroline Harris" w:date="2020-01-13T17:06:00Z"/>
              </w:rPr>
            </w:pPr>
          </w:p>
          <w:p w:rsidR="00277D42" w:rsidRDefault="00277D42" w:rsidP="00266907">
            <w:pPr>
              <w:pStyle w:val="NOSSideSubHeading"/>
            </w:pPr>
          </w:p>
          <w:p w:rsidR="00944609" w:rsidRDefault="00944609" w:rsidP="00944609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944609" w:rsidRPr="00CF4D98" w:rsidRDefault="00944609" w:rsidP="00266907">
            <w:pPr>
              <w:pStyle w:val="NOSSideSubHeading"/>
            </w:pPr>
          </w:p>
        </w:tc>
        <w:tc>
          <w:tcPr>
            <w:tcW w:w="7902" w:type="dxa"/>
          </w:tcPr>
          <w:p w:rsidR="003B7BCE" w:rsidRDefault="003B7BCE" w:rsidP="007E1B5F">
            <w:pPr>
              <w:rPr>
                <w:rFonts w:cs="Arial"/>
                <w:b/>
              </w:rPr>
            </w:pPr>
            <w:bookmarkStart w:id="22" w:name="StartKnowledge"/>
            <w:bookmarkEnd w:id="22"/>
          </w:p>
          <w:p w:rsidR="007E1B5F" w:rsidRDefault="007E1B5F" w:rsidP="007E1B5F">
            <w:pPr>
              <w:rPr>
                <w:rFonts w:cs="Arial"/>
                <w:b/>
              </w:rPr>
            </w:pPr>
            <w:r w:rsidRPr="007E1B5F">
              <w:rPr>
                <w:rFonts w:cs="Arial"/>
                <w:b/>
              </w:rPr>
              <w:t>Health and safety</w:t>
            </w:r>
          </w:p>
          <w:p w:rsidR="007E1B5F" w:rsidRPr="007E1B5F" w:rsidRDefault="007E1B5F" w:rsidP="007E1B5F">
            <w:pPr>
              <w:rPr>
                <w:rFonts w:cs="Arial"/>
                <w:b/>
              </w:rPr>
            </w:pPr>
          </w:p>
          <w:p w:rsidR="003B7BCE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7E1B5F">
              <w:rPr>
                <w:rFonts w:cs="Arial"/>
                <w:i w:val="0"/>
                <w:sz w:val="22"/>
                <w:szCs w:val="22"/>
              </w:rPr>
              <w:t>the relevant health</w:t>
            </w:r>
            <w:r>
              <w:rPr>
                <w:rFonts w:cs="Arial"/>
                <w:i w:val="0"/>
                <w:sz w:val="22"/>
                <w:szCs w:val="22"/>
              </w:rPr>
              <w:t>,</w:t>
            </w:r>
            <w:r w:rsidRPr="007E1B5F">
              <w:rPr>
                <w:rFonts w:cs="Arial"/>
                <w:i w:val="0"/>
                <w:sz w:val="22"/>
                <w:szCs w:val="22"/>
              </w:rPr>
              <w:t xml:space="preserve"> safety </w:t>
            </w:r>
            <w:r>
              <w:rPr>
                <w:rFonts w:cs="Arial"/>
                <w:i w:val="0"/>
                <w:sz w:val="22"/>
                <w:szCs w:val="22"/>
              </w:rPr>
              <w:t xml:space="preserve">and legal </w:t>
            </w:r>
            <w:r w:rsidRPr="007E1B5F">
              <w:rPr>
                <w:rFonts w:cs="Arial"/>
                <w:i w:val="0"/>
                <w:sz w:val="22"/>
                <w:szCs w:val="22"/>
              </w:rPr>
              <w:t>responsibilities and obligations</w:t>
            </w:r>
            <w:r>
              <w:rPr>
                <w:rFonts w:cs="Arial"/>
                <w:i w:val="0"/>
                <w:sz w:val="22"/>
                <w:szCs w:val="22"/>
              </w:rPr>
              <w:t xml:space="preserve"> </w:t>
            </w:r>
            <w:del w:id="23" w:author="Caroline Harris" w:date="2020-01-12T14:40:00Z">
              <w:r w:rsidDel="000D609F">
                <w:rPr>
                  <w:rFonts w:cs="Arial"/>
                  <w:i w:val="0"/>
                  <w:sz w:val="22"/>
                  <w:szCs w:val="22"/>
                </w:rPr>
                <w:delText>associated with removing and installing.</w:delText>
              </w:r>
            </w:del>
          </w:p>
          <w:p w:rsidR="007E1B5F" w:rsidRPr="003B7BCE" w:rsidDel="000D609F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del w:id="24" w:author="Caroline Harris" w:date="2020-01-12T14:40:00Z"/>
                <w:rFonts w:cs="Arial"/>
                <w:i w:val="0"/>
                <w:sz w:val="22"/>
                <w:szCs w:val="22"/>
              </w:rPr>
            </w:pPr>
            <w:del w:id="25" w:author="Caroline Harris" w:date="2020-01-12T14:40:00Z">
              <w:r w:rsidRPr="003B7BCE" w:rsidDel="000D609F">
                <w:rPr>
                  <w:rFonts w:cs="Arial"/>
                  <w:i w:val="0"/>
                  <w:sz w:val="22"/>
                  <w:szCs w:val="22"/>
                </w:rPr>
                <w:delText>what are the relevant health and safety procedures that need to be followed</w:delText>
              </w:r>
              <w:r w:rsidRPr="003B7BCE" w:rsidDel="000D609F">
                <w:rPr>
                  <w:rFonts w:cs="Arial"/>
                  <w:b/>
                  <w:i w:val="0"/>
                </w:rPr>
                <w:delText xml:space="preserve"> </w:delText>
              </w:r>
            </w:del>
          </w:p>
          <w:p w:rsidR="003B7BCE" w:rsidRDefault="003B7BCE" w:rsidP="007E1B5F">
            <w:pPr>
              <w:rPr>
                <w:rFonts w:cs="Arial"/>
                <w:b/>
              </w:rPr>
            </w:pPr>
          </w:p>
          <w:p w:rsidR="007E1B5F" w:rsidRDefault="007E1B5F" w:rsidP="007E1B5F">
            <w:pPr>
              <w:rPr>
                <w:rFonts w:cs="Arial"/>
                <w:b/>
              </w:rPr>
            </w:pPr>
            <w:r w:rsidRPr="007E1B5F">
              <w:rPr>
                <w:rFonts w:cs="Arial"/>
                <w:b/>
              </w:rPr>
              <w:t>Components and Materials</w:t>
            </w:r>
          </w:p>
          <w:p w:rsidR="007E1B5F" w:rsidRPr="007E1B5F" w:rsidRDefault="007E1B5F" w:rsidP="007E1B5F">
            <w:pPr>
              <w:rPr>
                <w:rFonts w:cs="Arial"/>
              </w:rPr>
            </w:pPr>
          </w:p>
          <w:p w:rsidR="003B7BCE" w:rsidRPr="007E1B5F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w</w:t>
            </w:r>
            <w:r w:rsidRPr="007E1B5F">
              <w:rPr>
                <w:rFonts w:cs="Arial"/>
                <w:i w:val="0"/>
                <w:sz w:val="22"/>
                <w:szCs w:val="22"/>
              </w:rPr>
              <w:t>hat type of components and materials should be removed from vehicles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3B7BCE" w:rsidRPr="007E1B5F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h</w:t>
            </w:r>
            <w:r w:rsidRPr="007E1B5F">
              <w:rPr>
                <w:rFonts w:cs="Arial"/>
                <w:i w:val="0"/>
                <w:sz w:val="22"/>
                <w:szCs w:val="22"/>
              </w:rPr>
              <w:t>ow different types of components should be removed/disabled and the correct methods to do this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3B7BCE" w:rsidRPr="007E1B5F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h</w:t>
            </w:r>
            <w:r w:rsidRPr="007E1B5F">
              <w:rPr>
                <w:rFonts w:cs="Arial"/>
                <w:i w:val="0"/>
                <w:sz w:val="22"/>
                <w:szCs w:val="22"/>
              </w:rPr>
              <w:t>ow different types of material should be transported and stored</w:t>
            </w:r>
            <w:r>
              <w:rPr>
                <w:rFonts w:cs="Arial"/>
                <w:i w:val="0"/>
                <w:sz w:val="22"/>
                <w:szCs w:val="22"/>
              </w:rPr>
              <w:t>,</w:t>
            </w:r>
          </w:p>
          <w:p w:rsidR="003B7BCE" w:rsidRPr="007E1B5F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w</w:t>
            </w:r>
            <w:r w:rsidRPr="007E1B5F">
              <w:rPr>
                <w:rFonts w:cs="Arial"/>
                <w:i w:val="0"/>
                <w:sz w:val="22"/>
                <w:szCs w:val="22"/>
              </w:rPr>
              <w:t>hat are the methods for removing different types of material from the vehicle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3B7BCE" w:rsidRPr="007E1B5F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w</w:t>
            </w:r>
            <w:r w:rsidRPr="007E1B5F">
              <w:rPr>
                <w:rFonts w:cs="Arial"/>
                <w:i w:val="0"/>
                <w:sz w:val="22"/>
                <w:szCs w:val="22"/>
              </w:rPr>
              <w:t>hat type of debris needs to be removed from vehicles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3B7BCE" w:rsidRPr="007E1B5F" w:rsidDel="000D609F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del w:id="26" w:author="Caroline Harris" w:date="2020-01-12T14:45:00Z"/>
                <w:rFonts w:cs="Arial"/>
                <w:i w:val="0"/>
                <w:sz w:val="22"/>
                <w:szCs w:val="22"/>
              </w:rPr>
            </w:pPr>
            <w:del w:id="27" w:author="Caroline Harris" w:date="2020-01-12T14:45:00Z">
              <w:r w:rsidDel="000D609F">
                <w:rPr>
                  <w:rFonts w:cs="Arial"/>
                  <w:i w:val="0"/>
                  <w:sz w:val="22"/>
                  <w:szCs w:val="22"/>
                </w:rPr>
                <w:delText>w</w:delText>
              </w:r>
              <w:r w:rsidRPr="007E1B5F" w:rsidDel="000D609F">
                <w:rPr>
                  <w:rFonts w:cs="Arial"/>
                  <w:i w:val="0"/>
                  <w:sz w:val="22"/>
                  <w:szCs w:val="22"/>
                </w:rPr>
                <w:delText>hat action should be taken if dangerous materials are exposed</w:delText>
              </w:r>
              <w:r w:rsidDel="000D609F">
                <w:rPr>
                  <w:rFonts w:cs="Arial"/>
                  <w:i w:val="0"/>
                  <w:sz w:val="22"/>
                  <w:szCs w:val="22"/>
                </w:rPr>
                <w:delText>.</w:delText>
              </w:r>
            </w:del>
          </w:p>
          <w:p w:rsidR="003B7BCE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h</w:t>
            </w:r>
            <w:r w:rsidRPr="007E1B5F">
              <w:rPr>
                <w:rFonts w:cs="Arial"/>
                <w:i w:val="0"/>
                <w:sz w:val="22"/>
                <w:szCs w:val="22"/>
              </w:rPr>
              <w:t>ow to deal with surplus materials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3B7BCE" w:rsidRDefault="003B7BCE" w:rsidP="00944609">
            <w:pPr>
              <w:pStyle w:val="Knowledge"/>
              <w:numPr>
                <w:ilvl w:val="0"/>
                <w:numId w:val="0"/>
              </w:numPr>
              <w:spacing w:line="276" w:lineRule="auto"/>
              <w:ind w:left="601"/>
              <w:rPr>
                <w:rFonts w:cs="Arial"/>
                <w:i w:val="0"/>
                <w:sz w:val="22"/>
                <w:szCs w:val="22"/>
              </w:rPr>
            </w:pPr>
          </w:p>
          <w:p w:rsidR="00944609" w:rsidRDefault="00944609" w:rsidP="00944609">
            <w:pPr>
              <w:widowControl w:val="0"/>
              <w:tabs>
                <w:tab w:val="left" w:pos="601"/>
              </w:tabs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</w:t>
            </w:r>
            <w:r w:rsidRPr="003D422F">
              <w:rPr>
                <w:rFonts w:cs="Arial"/>
                <w:b/>
                <w:bCs/>
              </w:rPr>
              <w:t>utomotive gla</w:t>
            </w:r>
            <w:r>
              <w:rPr>
                <w:rFonts w:cs="Arial"/>
                <w:b/>
                <w:bCs/>
              </w:rPr>
              <w:t>zing products</w:t>
            </w:r>
          </w:p>
          <w:p w:rsidR="00944609" w:rsidRDefault="00944609" w:rsidP="00944609">
            <w:pPr>
              <w:widowControl w:val="0"/>
              <w:tabs>
                <w:tab w:val="left" w:pos="601"/>
              </w:tabs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</w:p>
          <w:p w:rsidR="003B7BCE" w:rsidRPr="00D86C05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D86C05">
              <w:rPr>
                <w:rFonts w:cs="Arial"/>
                <w:bCs/>
                <w:i w:val="0"/>
                <w:sz w:val="22"/>
                <w:szCs w:val="22"/>
              </w:rPr>
              <w:t>the differences between laminated and toughened glass, the manufacturing processes and the reasons why front windscreens are almost all made of laminated glass</w:t>
            </w:r>
            <w:r>
              <w:rPr>
                <w:rFonts w:cs="Arial"/>
                <w:bCs/>
                <w:i w:val="0"/>
                <w:sz w:val="22"/>
                <w:szCs w:val="22"/>
              </w:rPr>
              <w:t>.</w:t>
            </w:r>
          </w:p>
          <w:p w:rsidR="003B7BCE" w:rsidRPr="00D86C05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D86C05">
              <w:rPr>
                <w:rFonts w:cs="Arial"/>
                <w:bCs/>
                <w:i w:val="0"/>
                <w:sz w:val="22"/>
                <w:szCs w:val="22"/>
              </w:rPr>
              <w:t>the reasons some side and rear windows are made of laminated glass and reasons why the use of laminated glass for this purpose is minimal</w:t>
            </w:r>
            <w:r>
              <w:rPr>
                <w:rFonts w:cs="Arial"/>
                <w:bCs/>
                <w:i w:val="0"/>
                <w:sz w:val="22"/>
                <w:szCs w:val="22"/>
              </w:rPr>
              <w:t>.</w:t>
            </w:r>
          </w:p>
          <w:p w:rsidR="003B7BCE" w:rsidRPr="00D86C05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D86C05">
              <w:rPr>
                <w:rFonts w:cs="Arial"/>
                <w:bCs/>
                <w:i w:val="0"/>
                <w:sz w:val="22"/>
                <w:szCs w:val="22"/>
              </w:rPr>
              <w:t>the implications when installing an aftermarket sunroof to a vehicle</w:t>
            </w:r>
            <w:r>
              <w:rPr>
                <w:rFonts w:cs="Arial"/>
                <w:bCs/>
                <w:i w:val="0"/>
                <w:sz w:val="22"/>
                <w:szCs w:val="22"/>
              </w:rPr>
              <w:t>.</w:t>
            </w:r>
          </w:p>
          <w:p w:rsidR="003B7BCE" w:rsidRPr="008A08DA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8A08DA">
              <w:rPr>
                <w:rFonts w:cs="Arial"/>
                <w:bCs/>
                <w:i w:val="0"/>
                <w:sz w:val="22"/>
                <w:szCs w:val="22"/>
              </w:rPr>
              <w:t>the different glass tints available and how to identify them and the problems that can occur</w:t>
            </w:r>
            <w:r>
              <w:rPr>
                <w:rFonts w:cs="Arial"/>
                <w:bCs/>
                <w:i w:val="0"/>
                <w:sz w:val="22"/>
                <w:szCs w:val="22"/>
              </w:rPr>
              <w:t>.</w:t>
            </w:r>
          </w:p>
          <w:p w:rsidR="003B7BCE" w:rsidRPr="008A08DA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8A08DA">
              <w:rPr>
                <w:rFonts w:cs="Arial"/>
                <w:bCs/>
                <w:i w:val="0"/>
                <w:sz w:val="22"/>
                <w:szCs w:val="22"/>
              </w:rPr>
              <w:t xml:space="preserve">the make-up of different specialist types of automotive glass, </w:t>
            </w:r>
            <w:del w:id="28" w:author="Caroline Harris" w:date="2020-01-12T14:45:00Z">
              <w:r w:rsidDel="000D609F">
                <w:rPr>
                  <w:rFonts w:cs="Arial"/>
                  <w:bCs/>
                  <w:i w:val="0"/>
                  <w:sz w:val="22"/>
                  <w:szCs w:val="22"/>
                </w:rPr>
                <w:delText xml:space="preserve">including </w:delText>
              </w:r>
              <w:r w:rsidRPr="008A08DA" w:rsidDel="000D609F">
                <w:rPr>
                  <w:rFonts w:cs="Arial"/>
                  <w:bCs/>
                  <w:i w:val="0"/>
                  <w:sz w:val="22"/>
                  <w:szCs w:val="22"/>
                </w:rPr>
                <w:delText xml:space="preserve">acoustic, anti-bandit, hydrophobic, </w:delText>
              </w:r>
            </w:del>
            <w:r w:rsidRPr="008A08DA">
              <w:rPr>
                <w:rFonts w:cs="Arial"/>
                <w:bCs/>
                <w:i w:val="0"/>
                <w:sz w:val="22"/>
                <w:szCs w:val="22"/>
              </w:rPr>
              <w:t>why it is used  and how it works</w:t>
            </w:r>
            <w:r>
              <w:rPr>
                <w:rFonts w:cs="Arial"/>
                <w:bCs/>
                <w:i w:val="0"/>
                <w:sz w:val="22"/>
                <w:szCs w:val="22"/>
              </w:rPr>
              <w:t>.</w:t>
            </w:r>
          </w:p>
          <w:p w:rsidR="003B7BCE" w:rsidRPr="008A08DA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8A08DA">
              <w:rPr>
                <w:rFonts w:cs="Arial"/>
                <w:bCs/>
                <w:i w:val="0"/>
                <w:sz w:val="22"/>
                <w:szCs w:val="22"/>
              </w:rPr>
              <w:t>the purpose and meanings of glass markings</w:t>
            </w:r>
            <w:r>
              <w:rPr>
                <w:rFonts w:cs="Arial"/>
                <w:bCs/>
                <w:i w:val="0"/>
                <w:sz w:val="22"/>
                <w:szCs w:val="22"/>
              </w:rPr>
              <w:t>.</w:t>
            </w:r>
          </w:p>
          <w:p w:rsidR="003B7BCE" w:rsidRPr="008A08DA" w:rsidDel="000D609F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del w:id="29" w:author="Caroline Harris" w:date="2020-01-12T14:46:00Z"/>
                <w:rFonts w:cs="Arial"/>
                <w:i w:val="0"/>
                <w:sz w:val="22"/>
                <w:szCs w:val="22"/>
              </w:rPr>
            </w:pPr>
            <w:del w:id="30" w:author="Caroline Harris" w:date="2020-01-12T14:46:00Z">
              <w:r w:rsidRPr="008A08DA" w:rsidDel="000D609F">
                <w:rPr>
                  <w:rFonts w:cs="Arial"/>
                  <w:bCs/>
                  <w:i w:val="0"/>
                  <w:sz w:val="22"/>
                  <w:szCs w:val="22"/>
                </w:rPr>
                <w:delText>the requirements for light transparency of automotive glass</w:delText>
              </w:r>
              <w:r w:rsidDel="000D609F">
                <w:rPr>
                  <w:rFonts w:cs="Arial"/>
                  <w:bCs/>
                  <w:i w:val="0"/>
                  <w:sz w:val="22"/>
                  <w:szCs w:val="22"/>
                </w:rPr>
                <w:delText>.</w:delText>
              </w:r>
            </w:del>
          </w:p>
          <w:p w:rsidR="003B7BCE" w:rsidRPr="008A08DA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8A08DA">
              <w:rPr>
                <w:rFonts w:cs="Arial"/>
                <w:bCs/>
                <w:i w:val="0"/>
                <w:sz w:val="22"/>
                <w:szCs w:val="22"/>
              </w:rPr>
              <w:t xml:space="preserve">the need to be aware of </w:t>
            </w:r>
            <w:r>
              <w:rPr>
                <w:rFonts w:cs="Arial"/>
                <w:bCs/>
                <w:i w:val="0"/>
                <w:sz w:val="22"/>
                <w:szCs w:val="22"/>
              </w:rPr>
              <w:t>supplementary restraint systems (</w:t>
            </w:r>
            <w:r w:rsidRPr="008A08DA">
              <w:rPr>
                <w:rFonts w:cs="Arial"/>
                <w:bCs/>
                <w:i w:val="0"/>
                <w:sz w:val="22"/>
                <w:szCs w:val="22"/>
              </w:rPr>
              <w:t>SRS</w:t>
            </w:r>
            <w:r>
              <w:rPr>
                <w:rFonts w:cs="Arial"/>
                <w:bCs/>
                <w:i w:val="0"/>
                <w:sz w:val="22"/>
                <w:szCs w:val="22"/>
              </w:rPr>
              <w:t>)</w:t>
            </w:r>
            <w:r w:rsidRPr="008A08DA">
              <w:rPr>
                <w:rFonts w:cs="Arial"/>
                <w:bCs/>
                <w:i w:val="0"/>
                <w:sz w:val="22"/>
                <w:szCs w:val="22"/>
              </w:rPr>
              <w:t>, how to identify their location and the precautions to be taken when working near them</w:t>
            </w:r>
            <w:r>
              <w:rPr>
                <w:rFonts w:cs="Arial"/>
                <w:bCs/>
                <w:i w:val="0"/>
                <w:sz w:val="22"/>
                <w:szCs w:val="22"/>
              </w:rPr>
              <w:t>.</w:t>
            </w:r>
          </w:p>
          <w:p w:rsidR="007E1B5F" w:rsidRDefault="007E1B5F" w:rsidP="007E1B5F">
            <w:pPr>
              <w:rPr>
                <w:rFonts w:cs="Arial"/>
                <w:b/>
              </w:rPr>
            </w:pPr>
          </w:p>
          <w:p w:rsidR="007E1B5F" w:rsidRDefault="007E1B5F" w:rsidP="007E1B5F">
            <w:pPr>
              <w:rPr>
                <w:rFonts w:cs="Arial"/>
                <w:b/>
              </w:rPr>
            </w:pPr>
            <w:r w:rsidRPr="007E1B5F">
              <w:rPr>
                <w:rFonts w:cs="Arial"/>
                <w:b/>
              </w:rPr>
              <w:t>Opening automotive glass</w:t>
            </w:r>
          </w:p>
          <w:p w:rsidR="007E1B5F" w:rsidRPr="007E1B5F" w:rsidRDefault="007E1B5F" w:rsidP="007E1B5F">
            <w:pPr>
              <w:rPr>
                <w:rFonts w:cs="Arial"/>
                <w:b/>
              </w:rPr>
            </w:pPr>
          </w:p>
          <w:p w:rsidR="003B7BCE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w</w:t>
            </w:r>
            <w:r w:rsidRPr="007E1B5F">
              <w:rPr>
                <w:rFonts w:cs="Arial"/>
                <w:i w:val="0"/>
                <w:sz w:val="22"/>
                <w:szCs w:val="22"/>
              </w:rPr>
              <w:t>hat is the typical range and functi</w:t>
            </w:r>
            <w:r>
              <w:rPr>
                <w:rFonts w:cs="Arial"/>
                <w:i w:val="0"/>
                <w:sz w:val="22"/>
                <w:szCs w:val="22"/>
              </w:rPr>
              <w:t>on of opening automotive glass.</w:t>
            </w:r>
          </w:p>
          <w:p w:rsidR="003B7BCE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ho</w:t>
            </w:r>
            <w:r w:rsidRPr="007E1B5F">
              <w:rPr>
                <w:rFonts w:cs="Arial"/>
                <w:i w:val="0"/>
                <w:sz w:val="22"/>
                <w:szCs w:val="22"/>
              </w:rPr>
              <w:t>w to identify damaged or f</w:t>
            </w:r>
            <w:r>
              <w:rPr>
                <w:rFonts w:cs="Arial"/>
                <w:i w:val="0"/>
                <w:sz w:val="22"/>
                <w:szCs w:val="22"/>
              </w:rPr>
              <w:t>aulty opening automotive glass.</w:t>
            </w:r>
          </w:p>
          <w:p w:rsidR="003B7BCE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h</w:t>
            </w:r>
            <w:r w:rsidRPr="007E1B5F">
              <w:rPr>
                <w:rFonts w:cs="Arial"/>
                <w:i w:val="0"/>
                <w:sz w:val="22"/>
                <w:szCs w:val="22"/>
              </w:rPr>
              <w:t>ow to handle different opening auto</w:t>
            </w:r>
            <w:r>
              <w:rPr>
                <w:rFonts w:cs="Arial"/>
                <w:i w:val="0"/>
                <w:sz w:val="22"/>
                <w:szCs w:val="22"/>
              </w:rPr>
              <w:t>motive glass.</w:t>
            </w:r>
          </w:p>
          <w:p w:rsidR="003B7BCE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w</w:t>
            </w:r>
            <w:r w:rsidRPr="007E1B5F">
              <w:rPr>
                <w:rFonts w:cs="Arial"/>
                <w:i w:val="0"/>
                <w:sz w:val="22"/>
                <w:szCs w:val="22"/>
              </w:rPr>
              <w:t xml:space="preserve">hat are the correct methods for fitting </w:t>
            </w:r>
            <w:r>
              <w:rPr>
                <w:rFonts w:cs="Arial"/>
                <w:i w:val="0"/>
                <w:sz w:val="22"/>
                <w:szCs w:val="22"/>
              </w:rPr>
              <w:t xml:space="preserve">and alignment of </w:t>
            </w:r>
            <w:r w:rsidRPr="007E1B5F">
              <w:rPr>
                <w:rFonts w:cs="Arial"/>
                <w:i w:val="0"/>
                <w:sz w:val="22"/>
                <w:szCs w:val="22"/>
              </w:rPr>
              <w:t xml:space="preserve">different types </w:t>
            </w:r>
            <w:r>
              <w:rPr>
                <w:rFonts w:cs="Arial"/>
                <w:i w:val="0"/>
                <w:sz w:val="22"/>
                <w:szCs w:val="22"/>
              </w:rPr>
              <w:t>of opening automotive glass.</w:t>
            </w:r>
          </w:p>
          <w:p w:rsidR="003B7BCE" w:rsidDel="00277D42" w:rsidRDefault="003B7BCE" w:rsidP="006D64F2">
            <w:pPr>
              <w:pStyle w:val="Knowledge"/>
              <w:numPr>
                <w:ilvl w:val="0"/>
                <w:numId w:val="0"/>
              </w:numPr>
              <w:spacing w:before="0" w:after="0" w:line="276" w:lineRule="auto"/>
              <w:ind w:left="601"/>
              <w:rPr>
                <w:del w:id="31" w:author="Caroline Harris" w:date="2020-01-13T17:05:00Z"/>
                <w:rFonts w:cs="Arial"/>
                <w:i w:val="0"/>
                <w:sz w:val="22"/>
                <w:szCs w:val="22"/>
              </w:rPr>
              <w:pPrChange w:id="32" w:author="Caroline Harris" w:date="2020-01-13T17:05:00Z">
                <w:pPr>
                  <w:pStyle w:val="Knowledge"/>
                  <w:numPr>
                    <w:numId w:val="41"/>
                  </w:numPr>
                  <w:tabs>
                    <w:tab w:val="clear" w:pos="360"/>
                  </w:tabs>
                  <w:spacing w:before="0" w:after="0" w:line="276" w:lineRule="auto"/>
                  <w:ind w:left="601" w:hanging="601"/>
                </w:pPr>
              </w:pPrChange>
            </w:pPr>
            <w:r w:rsidRPr="00277D42">
              <w:rPr>
                <w:rFonts w:cs="Arial"/>
                <w:i w:val="0"/>
                <w:sz w:val="22"/>
                <w:szCs w:val="22"/>
                <w:rPrChange w:id="33" w:author="Caroline Harris" w:date="2020-01-13T17:05:00Z">
                  <w:rPr>
                    <w:rFonts w:cs="Arial"/>
                    <w:i w:val="0"/>
                    <w:sz w:val="22"/>
                    <w:szCs w:val="22"/>
                  </w:rPr>
                </w:rPrChange>
              </w:rPr>
              <w:t xml:space="preserve">what types of material should be used to provide a secure and </w:t>
            </w:r>
          </w:p>
          <w:p w:rsidR="003B7BCE" w:rsidRPr="00277D42" w:rsidDel="00277D42" w:rsidRDefault="003B7BCE" w:rsidP="006D64F2">
            <w:pPr>
              <w:pStyle w:val="Knowledge"/>
              <w:numPr>
                <w:ilvl w:val="0"/>
                <w:numId w:val="0"/>
              </w:numPr>
              <w:spacing w:before="0" w:after="0" w:line="276" w:lineRule="auto"/>
              <w:ind w:left="601"/>
              <w:rPr>
                <w:del w:id="34" w:author="Caroline Harris" w:date="2020-01-13T17:05:00Z"/>
                <w:rFonts w:cs="Arial"/>
                <w:i w:val="0"/>
                <w:sz w:val="22"/>
                <w:szCs w:val="22"/>
                <w:rPrChange w:id="35" w:author="Caroline Harris" w:date="2020-01-13T17:05:00Z">
                  <w:rPr>
                    <w:del w:id="36" w:author="Caroline Harris" w:date="2020-01-13T17:05:00Z"/>
                    <w:rFonts w:cs="Arial"/>
                    <w:i w:val="0"/>
                    <w:sz w:val="22"/>
                    <w:szCs w:val="22"/>
                  </w:rPr>
                </w:rPrChange>
              </w:rPr>
              <w:pPrChange w:id="37" w:author="Caroline Harris" w:date="2020-01-13T17:05:00Z">
                <w:pPr>
                  <w:pStyle w:val="Knowledge"/>
                  <w:numPr>
                    <w:numId w:val="0"/>
                  </w:numPr>
                  <w:tabs>
                    <w:tab w:val="clear" w:pos="360"/>
                  </w:tabs>
                  <w:spacing w:before="0" w:after="0" w:line="276" w:lineRule="auto"/>
                  <w:ind w:left="601" w:firstLine="0"/>
                </w:pPr>
              </w:pPrChange>
            </w:pPr>
          </w:p>
          <w:p w:rsidR="003B7BCE" w:rsidRDefault="003B7BCE" w:rsidP="003B7BCE">
            <w:pPr>
              <w:pStyle w:val="Knowledge"/>
              <w:numPr>
                <w:ilvl w:val="0"/>
                <w:numId w:val="0"/>
              </w:numPr>
              <w:spacing w:before="0" w:after="0" w:line="276" w:lineRule="auto"/>
              <w:ind w:left="601"/>
              <w:rPr>
                <w:rFonts w:cs="Arial"/>
                <w:i w:val="0"/>
                <w:sz w:val="22"/>
                <w:szCs w:val="22"/>
              </w:rPr>
            </w:pPr>
            <w:r w:rsidRPr="007E1B5F">
              <w:rPr>
                <w:rFonts w:cs="Arial"/>
                <w:i w:val="0"/>
                <w:sz w:val="22"/>
                <w:szCs w:val="22"/>
              </w:rPr>
              <w:t>weatherproof installation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3B7BCE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the reset procedures following installation and where to source the relevant technical information.</w:t>
            </w:r>
          </w:p>
          <w:p w:rsidR="003B7BCE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lastRenderedPageBreak/>
              <w:t>types and purposes of vehicle membranes.</w:t>
            </w:r>
          </w:p>
          <w:p w:rsidR="007E1B5F" w:rsidRDefault="007E1B5F" w:rsidP="007E1B5F">
            <w:pPr>
              <w:rPr>
                <w:rFonts w:cs="Arial"/>
                <w:b/>
              </w:rPr>
            </w:pPr>
          </w:p>
          <w:p w:rsidR="007E1B5F" w:rsidRDefault="007E1B5F" w:rsidP="007E1B5F">
            <w:pPr>
              <w:rPr>
                <w:rFonts w:cs="Arial"/>
                <w:b/>
              </w:rPr>
            </w:pPr>
            <w:r w:rsidRPr="007E1B5F">
              <w:rPr>
                <w:rFonts w:cs="Arial"/>
                <w:b/>
              </w:rPr>
              <w:t>Work</w:t>
            </w:r>
          </w:p>
          <w:p w:rsidR="007E1B5F" w:rsidRPr="007E1B5F" w:rsidRDefault="007E1B5F" w:rsidP="007E1B5F">
            <w:pPr>
              <w:rPr>
                <w:rFonts w:cs="Arial"/>
                <w:b/>
              </w:rPr>
            </w:pPr>
          </w:p>
          <w:p w:rsidR="003B7BCE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w</w:t>
            </w:r>
            <w:r w:rsidRPr="007E1B5F">
              <w:rPr>
                <w:rFonts w:cs="Arial"/>
                <w:i w:val="0"/>
                <w:sz w:val="22"/>
                <w:szCs w:val="22"/>
              </w:rPr>
              <w:t>hat work has to be done to meet different requirements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7E1B5F" w:rsidRPr="003B7BCE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3B7BCE">
              <w:rPr>
                <w:rFonts w:cs="Arial"/>
                <w:i w:val="0"/>
                <w:sz w:val="22"/>
                <w:szCs w:val="22"/>
              </w:rPr>
              <w:t>what restrictions should be imposed on the use of the vehicle after different types of work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7E1B5F" w:rsidRDefault="007E1B5F" w:rsidP="007E1B5F">
            <w:pPr>
              <w:rPr>
                <w:rFonts w:cs="Arial"/>
                <w:b/>
              </w:rPr>
            </w:pPr>
          </w:p>
          <w:p w:rsidR="007E1B5F" w:rsidRDefault="007E1B5F" w:rsidP="007E1B5F">
            <w:pPr>
              <w:rPr>
                <w:rFonts w:cs="Arial"/>
                <w:b/>
              </w:rPr>
            </w:pPr>
            <w:r w:rsidRPr="007E1B5F">
              <w:rPr>
                <w:rFonts w:cs="Arial"/>
                <w:b/>
              </w:rPr>
              <w:t xml:space="preserve">Information </w:t>
            </w:r>
            <w:del w:id="38" w:author="Caroline Harris" w:date="2020-01-12T14:46:00Z">
              <w:r w:rsidRPr="007E1B5F" w:rsidDel="000D609F">
                <w:rPr>
                  <w:rFonts w:cs="Arial"/>
                  <w:b/>
                </w:rPr>
                <w:delText>systems</w:delText>
              </w:r>
            </w:del>
            <w:ins w:id="39" w:author="Caroline Harris" w:date="2020-01-12T14:46:00Z">
              <w:r w:rsidR="000D609F">
                <w:rPr>
                  <w:rFonts w:cs="Arial"/>
                  <w:b/>
                </w:rPr>
                <w:t>recording</w:t>
              </w:r>
            </w:ins>
          </w:p>
          <w:p w:rsidR="007E1B5F" w:rsidRPr="007E1B5F" w:rsidRDefault="007E1B5F" w:rsidP="007E1B5F">
            <w:pPr>
              <w:rPr>
                <w:rFonts w:cs="Arial"/>
                <w:b/>
              </w:rPr>
            </w:pPr>
          </w:p>
          <w:p w:rsidR="003B7BCE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w</w:t>
            </w:r>
            <w:r w:rsidRPr="007E1B5F">
              <w:rPr>
                <w:rFonts w:cs="Arial"/>
                <w:i w:val="0"/>
                <w:sz w:val="22"/>
                <w:szCs w:val="22"/>
              </w:rPr>
              <w:t>hat information systems should be used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7E1B5F" w:rsidRPr="003B7BCE" w:rsidRDefault="003B7BCE" w:rsidP="003B7BCE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w</w:t>
            </w:r>
            <w:r w:rsidRPr="007E1B5F">
              <w:rPr>
                <w:rFonts w:cs="Arial"/>
                <w:i w:val="0"/>
                <w:sz w:val="22"/>
                <w:szCs w:val="22"/>
              </w:rPr>
              <w:t>hy it is important to use the information systems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7E1B5F" w:rsidRDefault="007E1B5F" w:rsidP="007E1B5F">
            <w:pPr>
              <w:rPr>
                <w:rFonts w:cs="Arial"/>
                <w:b/>
              </w:rPr>
            </w:pPr>
          </w:p>
          <w:p w:rsidR="007E1B5F" w:rsidRDefault="007E1B5F" w:rsidP="007E1B5F">
            <w:pPr>
              <w:rPr>
                <w:rFonts w:cs="Arial"/>
                <w:b/>
              </w:rPr>
            </w:pPr>
            <w:r w:rsidRPr="007E1B5F">
              <w:rPr>
                <w:rFonts w:cs="Arial"/>
                <w:b/>
              </w:rPr>
              <w:t>Standard operating procedures</w:t>
            </w:r>
          </w:p>
          <w:p w:rsidR="007E1B5F" w:rsidRPr="007E1B5F" w:rsidRDefault="007E1B5F" w:rsidP="007E1B5F">
            <w:pPr>
              <w:rPr>
                <w:rFonts w:cs="Arial"/>
                <w:b/>
              </w:rPr>
            </w:pPr>
          </w:p>
          <w:p w:rsidR="000D609F" w:rsidRDefault="000D609F" w:rsidP="006F1124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ins w:id="40" w:author="Caroline Harris" w:date="2020-01-12T14:47:00Z"/>
                <w:rFonts w:cs="Arial"/>
                <w:i w:val="0"/>
                <w:sz w:val="22"/>
                <w:szCs w:val="22"/>
              </w:rPr>
            </w:pPr>
            <w:ins w:id="41" w:author="Caroline Harris" w:date="2020-01-12T14:47:00Z">
              <w:r>
                <w:rPr>
                  <w:rFonts w:cs="Arial"/>
                  <w:i w:val="0"/>
                  <w:sz w:val="22"/>
                  <w:szCs w:val="22"/>
                </w:rPr>
                <w:t>the types of quality checks that can be used on completion of installation to ensure correct alignment and operation of components to manufacturer</w:t>
              </w:r>
            </w:ins>
            <w:ins w:id="42" w:author="Caroline Harris" w:date="2020-01-12T14:48:00Z">
              <w:r>
                <w:rPr>
                  <w:rFonts w:cs="Arial"/>
                  <w:i w:val="0"/>
                  <w:sz w:val="22"/>
                  <w:szCs w:val="22"/>
                </w:rPr>
                <w:t>’s specification and their purpose</w:t>
              </w:r>
            </w:ins>
          </w:p>
          <w:p w:rsidR="006F1124" w:rsidRDefault="006F1124" w:rsidP="006F1124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w</w:t>
            </w:r>
            <w:r w:rsidRPr="007E1B5F">
              <w:rPr>
                <w:rFonts w:cs="Arial"/>
                <w:i w:val="0"/>
                <w:sz w:val="22"/>
                <w:szCs w:val="22"/>
              </w:rPr>
              <w:t>hat are the standard operating procedures for different activities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7E1B5F" w:rsidRPr="006F1124" w:rsidRDefault="006F1124" w:rsidP="006F1124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6F1124">
              <w:rPr>
                <w:rFonts w:cs="Arial"/>
                <w:i w:val="0"/>
                <w:sz w:val="22"/>
                <w:szCs w:val="22"/>
              </w:rPr>
              <w:t xml:space="preserve">how </w:t>
            </w:r>
            <w:ins w:id="43" w:author="Caroline Harris" w:date="2020-01-12T14:48:00Z">
              <w:r w:rsidR="000D609F">
                <w:rPr>
                  <w:rFonts w:cs="Arial"/>
                  <w:i w:val="0"/>
                  <w:sz w:val="22"/>
                  <w:szCs w:val="22"/>
                </w:rPr>
                <w:t xml:space="preserve">and when </w:t>
              </w:r>
            </w:ins>
            <w:r w:rsidRPr="006F1124">
              <w:rPr>
                <w:rFonts w:cs="Arial"/>
                <w:i w:val="0"/>
                <w:sz w:val="22"/>
                <w:szCs w:val="22"/>
              </w:rPr>
              <w:t>to obtain information on the standard operating procedures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7E1B5F" w:rsidRDefault="007E1B5F" w:rsidP="007E1B5F">
            <w:pPr>
              <w:rPr>
                <w:rFonts w:cs="Arial"/>
                <w:b/>
              </w:rPr>
            </w:pPr>
          </w:p>
          <w:p w:rsidR="007E1B5F" w:rsidRDefault="007E1B5F" w:rsidP="007E1B5F">
            <w:pPr>
              <w:rPr>
                <w:rFonts w:cs="Arial"/>
                <w:b/>
              </w:rPr>
            </w:pPr>
            <w:r w:rsidRPr="007E1B5F">
              <w:rPr>
                <w:rFonts w:cs="Arial"/>
                <w:b/>
              </w:rPr>
              <w:t>Problems</w:t>
            </w:r>
          </w:p>
          <w:p w:rsidR="007E1B5F" w:rsidRPr="007E1B5F" w:rsidRDefault="007E1B5F" w:rsidP="007E1B5F">
            <w:pPr>
              <w:rPr>
                <w:rFonts w:cs="Arial"/>
                <w:b/>
              </w:rPr>
            </w:pPr>
          </w:p>
          <w:p w:rsidR="006F1124" w:rsidRDefault="006F1124" w:rsidP="006F1124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w</w:t>
            </w:r>
            <w:r w:rsidR="007E1B5F" w:rsidRPr="007E1B5F">
              <w:rPr>
                <w:rFonts w:cs="Arial"/>
                <w:i w:val="0"/>
                <w:sz w:val="22"/>
                <w:szCs w:val="22"/>
              </w:rPr>
              <w:t>hat</w:t>
            </w:r>
            <w:r w:rsidRPr="007E1B5F">
              <w:rPr>
                <w:rFonts w:cs="Arial"/>
                <w:i w:val="0"/>
                <w:sz w:val="22"/>
                <w:szCs w:val="22"/>
              </w:rPr>
              <w:t xml:space="preserve"> are the types of problems that could occur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6F1124" w:rsidRDefault="006F1124" w:rsidP="006F1124">
            <w:pPr>
              <w:pStyle w:val="Knowledge"/>
              <w:numPr>
                <w:ilvl w:val="0"/>
                <w:numId w:val="4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h</w:t>
            </w:r>
            <w:r w:rsidRPr="007E1B5F">
              <w:rPr>
                <w:rFonts w:cs="Arial"/>
                <w:i w:val="0"/>
                <w:sz w:val="22"/>
                <w:szCs w:val="22"/>
              </w:rPr>
              <w:t>ow can different types of problem</w:t>
            </w:r>
            <w:r>
              <w:rPr>
                <w:rFonts w:cs="Arial"/>
                <w:i w:val="0"/>
                <w:sz w:val="22"/>
                <w:szCs w:val="22"/>
              </w:rPr>
              <w:t>s</w:t>
            </w:r>
            <w:r w:rsidRPr="007E1B5F">
              <w:rPr>
                <w:rFonts w:cs="Arial"/>
                <w:i w:val="0"/>
                <w:sz w:val="22"/>
                <w:szCs w:val="22"/>
              </w:rPr>
              <w:t xml:space="preserve"> be resolved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7E1B5F" w:rsidRPr="007E1B5F" w:rsidRDefault="007E1B5F" w:rsidP="00A73D2C">
            <w:pPr>
              <w:pStyle w:val="Knowledge"/>
              <w:numPr>
                <w:ilvl w:val="0"/>
                <w:numId w:val="0"/>
              </w:numPr>
              <w:spacing w:line="276" w:lineRule="auto"/>
              <w:rPr>
                <w:rFonts w:cs="Arial"/>
                <w:i w:val="0"/>
                <w:sz w:val="22"/>
                <w:szCs w:val="22"/>
              </w:rPr>
            </w:pPr>
          </w:p>
          <w:p w:rsidR="00064639" w:rsidRPr="007E1B5F" w:rsidRDefault="00064639" w:rsidP="007E1B5F">
            <w:pPr>
              <w:rPr>
                <w:rFonts w:cs="Arial"/>
              </w:rPr>
            </w:pPr>
          </w:p>
          <w:p w:rsidR="00006091" w:rsidRPr="007E1B5F" w:rsidRDefault="00006091" w:rsidP="007E1B5F">
            <w:pPr>
              <w:rPr>
                <w:rFonts w:cs="Arial"/>
              </w:rPr>
            </w:pPr>
          </w:p>
        </w:tc>
      </w:tr>
    </w:tbl>
    <w:p w:rsidR="0052780A" w:rsidRDefault="0052780A">
      <w:bookmarkStart w:id="44" w:name="EndKnowledge"/>
      <w:bookmarkEnd w:id="9"/>
      <w:bookmarkEnd w:id="44"/>
      <w:r>
        <w:lastRenderedPageBreak/>
        <w:br w:type="page"/>
      </w:r>
    </w:p>
    <w:p w:rsidR="00690067" w:rsidRPr="00090C19" w:rsidRDefault="00690067" w:rsidP="00090C19"/>
    <w:tbl>
      <w:tblPr>
        <w:tblW w:w="0" w:type="auto"/>
        <w:tblLook w:val="04A0" w:firstRow="1" w:lastRow="0" w:firstColumn="1" w:lastColumn="0" w:noHBand="0" w:noVBand="1"/>
      </w:tblPr>
      <w:tblGrid>
        <w:gridCol w:w="2496"/>
        <w:gridCol w:w="7710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bookmarkStart w:id="45" w:name="EndBookmark"/>
            <w:bookmarkEnd w:id="45"/>
            <w:r>
              <w:br w:type="page"/>
            </w:r>
            <w:r w:rsidR="009406A9" w:rsidRPr="004E05F7">
              <w:rPr>
                <w:rStyle w:val="A2"/>
                <w:b/>
                <w:bCs w:val="0"/>
                <w:color w:val="0070C0"/>
              </w:rPr>
              <w:t>Developed by</w:t>
            </w:r>
          </w:p>
        </w:tc>
        <w:tc>
          <w:tcPr>
            <w:tcW w:w="7902" w:type="dxa"/>
          </w:tcPr>
          <w:p w:rsidR="0052780A" w:rsidRDefault="00A75DE9" w:rsidP="001F6BF7">
            <w:pPr>
              <w:pStyle w:val="NOSBodyText"/>
            </w:pPr>
            <w:bookmarkStart w:id="46" w:name="StartDevelopedBy"/>
            <w:bookmarkEnd w:id="46"/>
            <w:r>
              <w:t>IMI</w:t>
            </w:r>
            <w:r w:rsidR="004851D2">
              <w:t xml:space="preserve"> </w:t>
            </w:r>
          </w:p>
          <w:p w:rsidR="001F6BF7" w:rsidRPr="00CF4D98" w:rsidRDefault="001F6BF7" w:rsidP="001F6BF7">
            <w:pPr>
              <w:pStyle w:val="NOSBodyText"/>
            </w:pPr>
            <w:bookmarkStart w:id="47" w:name="EndDevelopedBy"/>
            <w:bookmarkEnd w:id="47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D072F" w:rsidP="009406A9">
            <w:pPr>
              <w:pStyle w:val="NOSSideHeading"/>
            </w:pPr>
            <w: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8890" r="12065" b="10160"/>
                      <wp:wrapNone/>
                      <wp:docPr id="14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5CAB5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position:absolute;margin-left:.6pt;margin-top:-2.65pt;width:509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ysObHC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 w:rsidRPr="004E05F7">
              <w:rPr>
                <w:rStyle w:val="A2"/>
                <w:b/>
                <w:bCs w:val="0"/>
                <w:color w:val="0070C0"/>
              </w:rPr>
              <w:t>Version number</w:t>
            </w:r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48" w:name="StartVersion"/>
            <w:bookmarkEnd w:id="48"/>
            <w:r>
              <w:rPr>
                <w:color w:val="221E1F"/>
              </w:rPr>
              <w:t>1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49" w:name="EndVersion"/>
            <w:bookmarkEnd w:id="4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D072F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8890" r="12065" b="10160"/>
                      <wp:wrapNone/>
                      <wp:docPr id="13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BB1947" id="AutoShape 16" o:spid="_x0000_s1026" type="#_x0000_t32" style="position:absolute;margin-left:.6pt;margin-top:-2.65pt;width:509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OfBABC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Date approved</w:t>
            </w:r>
          </w:p>
        </w:tc>
        <w:tc>
          <w:tcPr>
            <w:tcW w:w="7902" w:type="dxa"/>
          </w:tcPr>
          <w:p w:rsidR="001F6BF7" w:rsidDel="00277D42" w:rsidRDefault="006F1124" w:rsidP="00A75DE9">
            <w:pPr>
              <w:pStyle w:val="NOSBodyText"/>
              <w:rPr>
                <w:del w:id="50" w:author="Caroline Harris" w:date="2020-01-13T17:06:00Z"/>
                <w:color w:val="221E1F"/>
              </w:rPr>
            </w:pPr>
            <w:bookmarkStart w:id="51" w:name="StartApproved"/>
            <w:bookmarkStart w:id="52" w:name="EndApproved"/>
            <w:bookmarkEnd w:id="51"/>
            <w:bookmarkEnd w:id="52"/>
            <w:del w:id="53" w:author="Caroline Harris" w:date="2020-01-13T17:06:00Z">
              <w:r w:rsidDel="00277D42">
                <w:rPr>
                  <w:color w:val="221E1F"/>
                </w:rPr>
                <w:delText>November</w:delText>
              </w:r>
              <w:r w:rsidR="005A20AF" w:rsidDel="00277D42">
                <w:rPr>
                  <w:color w:val="221E1F"/>
                </w:rPr>
                <w:delText xml:space="preserve"> 2012</w:delText>
              </w:r>
            </w:del>
          </w:p>
          <w:p w:rsidR="00A75DE9" w:rsidRDefault="00A75DE9" w:rsidP="00277D42">
            <w:pPr>
              <w:pStyle w:val="NOSBodyText"/>
              <w:rPr>
                <w:ins w:id="54" w:author="Caroline Harris" w:date="2020-01-13T17:06:00Z"/>
                <w:color w:val="221E1F"/>
              </w:rPr>
              <w:pPrChange w:id="55" w:author="Caroline Harris" w:date="2020-01-13T17:06:00Z">
                <w:pPr>
                  <w:pStyle w:val="NOSBodyText"/>
                </w:pPr>
              </w:pPrChange>
            </w:pPr>
          </w:p>
          <w:p w:rsidR="00277D42" w:rsidRPr="004E05F7" w:rsidRDefault="00277D42" w:rsidP="00277D42">
            <w:pPr>
              <w:pStyle w:val="NOSBodyText"/>
              <w:rPr>
                <w:color w:val="221E1F"/>
              </w:rPr>
              <w:pPrChange w:id="56" w:author="Caroline Harris" w:date="2020-01-13T17:06:00Z">
                <w:pPr>
                  <w:pStyle w:val="NOSBodyText"/>
                </w:pPr>
              </w:pPrChange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9406A9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r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Indicative review date</w:t>
            </w:r>
            <w:r w:rsidR="003D072F"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8890" r="12065" b="10160"/>
                      <wp:wrapNone/>
                      <wp:docPr id="12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AD722" id="AutoShape 17" o:spid="_x0000_s1026" type="#_x0000_t32" style="position:absolute;margin-left:.6pt;margin-top:-2.65pt;width:509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rfqSfS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F6BF7" w:rsidDel="00277D42" w:rsidRDefault="006F1124" w:rsidP="00A75DE9">
            <w:pPr>
              <w:pStyle w:val="NOSBodyText"/>
              <w:rPr>
                <w:del w:id="57" w:author="Caroline Harris" w:date="2020-01-13T17:06:00Z"/>
                <w:color w:val="221E1F"/>
              </w:rPr>
            </w:pPr>
            <w:bookmarkStart w:id="58" w:name="StartReview"/>
            <w:bookmarkStart w:id="59" w:name="EndReview"/>
            <w:bookmarkEnd w:id="58"/>
            <w:bookmarkEnd w:id="59"/>
            <w:del w:id="60" w:author="Caroline Harris" w:date="2020-01-13T17:06:00Z">
              <w:r w:rsidDel="00277D42">
                <w:rPr>
                  <w:color w:val="221E1F"/>
                </w:rPr>
                <w:delText>November</w:delText>
              </w:r>
              <w:r w:rsidR="005A20AF" w:rsidDel="00277D42">
                <w:rPr>
                  <w:color w:val="221E1F"/>
                </w:rPr>
                <w:delText xml:space="preserve"> 2015</w:delText>
              </w:r>
            </w:del>
          </w:p>
          <w:p w:rsidR="00A75DE9" w:rsidRPr="004E05F7" w:rsidRDefault="00A75DE9" w:rsidP="00277D42">
            <w:pPr>
              <w:pStyle w:val="NOSBodyText"/>
              <w:rPr>
                <w:color w:val="221E1F"/>
              </w:rPr>
              <w:pPrChange w:id="61" w:author="Caroline Harris" w:date="2020-01-13T17:06:00Z">
                <w:pPr>
                  <w:pStyle w:val="NOSBodyText"/>
                </w:pPr>
              </w:pPrChange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D072F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6985" r="12065" b="12065"/>
                      <wp:wrapNone/>
                      <wp:docPr id="1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BB5289" id="AutoShape 18" o:spid="_x0000_s1026" type="#_x0000_t32" style="position:absolute;margin-left:.6pt;margin-top:-2.65pt;width:509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suMp3y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Validity</w:t>
            </w:r>
          </w:p>
        </w:tc>
        <w:tc>
          <w:tcPr>
            <w:tcW w:w="7902" w:type="dxa"/>
          </w:tcPr>
          <w:p w:rsidR="001F6BF7" w:rsidRDefault="004851D2" w:rsidP="00690067">
            <w:pPr>
              <w:pStyle w:val="NOSBodyText"/>
              <w:rPr>
                <w:rStyle w:val="A3"/>
              </w:rPr>
            </w:pPr>
            <w:bookmarkStart w:id="62" w:name="StartValidity"/>
            <w:bookmarkEnd w:id="62"/>
            <w:del w:id="63" w:author="Caroline Harris" w:date="2020-01-13T17:06:00Z">
              <w:r w:rsidDel="00277D42">
                <w:rPr>
                  <w:rStyle w:val="A3"/>
                </w:rPr>
                <w:delText xml:space="preserve"> </w:delText>
              </w:r>
              <w:r w:rsidR="005A20AF" w:rsidDel="00277D42">
                <w:rPr>
                  <w:rStyle w:val="A3"/>
                </w:rPr>
                <w:delText>Original</w:delText>
              </w:r>
            </w:del>
            <w:ins w:id="64" w:author="Caroline Harris" w:date="2020-01-13T17:06:00Z">
              <w:r w:rsidR="00277D42">
                <w:rPr>
                  <w:rStyle w:val="A3"/>
                </w:rPr>
                <w:t>Under consultation</w:t>
              </w:r>
            </w:ins>
            <w:bookmarkStart w:id="65" w:name="_GoBack"/>
            <w:bookmarkEnd w:id="65"/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66" w:name="EndValidity"/>
            <w:bookmarkEnd w:id="6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D072F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6985" r="12065" b="12065"/>
                      <wp:wrapNone/>
                      <wp:docPr id="10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BC86E5" id="AutoShape 19" o:spid="_x0000_s1026" type="#_x0000_t32" style="position:absolute;margin-left:.6pt;margin-top:-2.65pt;width:509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Jun7pi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Status</w:t>
            </w:r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67" w:name="StartStatus"/>
            <w:bookmarkEnd w:id="67"/>
            <w:r>
              <w:rPr>
                <w:color w:val="221E1F"/>
              </w:rPr>
              <w:t xml:space="preserve"> </w:t>
            </w:r>
            <w:r w:rsidR="005A20AF">
              <w:rPr>
                <w:color w:val="221E1F"/>
              </w:rPr>
              <w:t>Tailored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68" w:name="EndStatus"/>
            <w:bookmarkEnd w:id="68"/>
          </w:p>
        </w:tc>
      </w:tr>
      <w:tr w:rsidR="0052780A" w:rsidRPr="00CF4D98" w:rsidTr="00690067">
        <w:tc>
          <w:tcPr>
            <w:tcW w:w="2518" w:type="dxa"/>
          </w:tcPr>
          <w:p w:rsidR="0052780A" w:rsidRDefault="003D072F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6985" r="12065" b="12065"/>
                      <wp:wrapNone/>
                      <wp:docPr id="9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613753" id="AutoShape 34" o:spid="_x0000_s1026" type="#_x0000_t32" style="position:absolute;margin-left:.6pt;margin-top:-2.65pt;width:509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XSgSKy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Originating organisation</w: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6985" r="12065" b="12065"/>
                      <wp:wrapNone/>
                      <wp:docPr id="8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305BF" id="AutoShape 20" o:spid="_x0000_s1026" type="#_x0000_t32" style="position:absolute;margin-left:.6pt;margin-top:-2.65pt;width:509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LBkygi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69" w:name="StartOrigin"/>
            <w:bookmarkEnd w:id="69"/>
            <w:r>
              <w:rPr>
                <w:color w:val="221E1F"/>
              </w:rPr>
              <w:t xml:space="preserve"> </w:t>
            </w:r>
          </w:p>
          <w:p w:rsidR="005E6FAE" w:rsidRPr="004E05F7" w:rsidRDefault="005A20AF" w:rsidP="001F6BF7">
            <w:pPr>
              <w:pStyle w:val="NOSBodyText"/>
              <w:rPr>
                <w:color w:val="221E1F"/>
              </w:rPr>
            </w:pPr>
            <w:bookmarkStart w:id="70" w:name="EndOrigin"/>
            <w:bookmarkEnd w:id="70"/>
            <w:proofErr w:type="spellStart"/>
            <w:r>
              <w:rPr>
                <w:color w:val="221E1F"/>
              </w:rPr>
              <w:t>Proskills</w:t>
            </w:r>
            <w:proofErr w:type="spellEnd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D072F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357505</wp:posOffset>
                      </wp:positionV>
                      <wp:extent cx="6464300" cy="0"/>
                      <wp:effectExtent l="10160" t="15240" r="12065" b="13335"/>
                      <wp:wrapNone/>
                      <wp:docPr id="7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0B44D" id="AutoShape 24" o:spid="_x0000_s1026" type="#_x0000_t32" style="position:absolute;margin-left:.6pt;margin-top:28.15pt;width:509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" strokecolor="#0070c0" strokeweight="1pt"/>
                  </w:pict>
                </mc:Fallback>
              </mc:AlternateConten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4605" r="12065" b="13970"/>
                      <wp:wrapNone/>
                      <wp:docPr id="6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B2FEFA" id="AutoShape 21" o:spid="_x0000_s1026" type="#_x0000_t32" style="position:absolute;margin-left:.6pt;margin-top:-2.65pt;width:509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Original URN</w:t>
            </w:r>
          </w:p>
        </w:tc>
        <w:tc>
          <w:tcPr>
            <w:tcW w:w="7902" w:type="dxa"/>
          </w:tcPr>
          <w:p w:rsidR="0052780A" w:rsidRDefault="005A20AF" w:rsidP="001F6BF7">
            <w:pPr>
              <w:pStyle w:val="NOSBodyText"/>
              <w:rPr>
                <w:color w:val="221E1F"/>
              </w:rPr>
            </w:pPr>
            <w:bookmarkStart w:id="71" w:name="StartOriginURN"/>
            <w:bookmarkEnd w:id="71"/>
            <w:r>
              <w:rPr>
                <w:color w:val="221E1F"/>
              </w:rPr>
              <w:t>PROAG8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72" w:name="EndOriginURN"/>
            <w:bookmarkEnd w:id="72"/>
          </w:p>
        </w:tc>
      </w:tr>
      <w:tr w:rsidR="0052780A" w:rsidRPr="00CF4D98" w:rsidTr="00690067">
        <w:tc>
          <w:tcPr>
            <w:tcW w:w="2518" w:type="dxa"/>
          </w:tcPr>
          <w:p w:rsidR="0052780A" w:rsidRDefault="009406A9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r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Relevant occupations</w: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064639" w:rsidRDefault="004851D2" w:rsidP="001F6BF7">
            <w:pPr>
              <w:pStyle w:val="NOSBodyText"/>
              <w:rPr>
                <w:rFonts w:cs="Arial"/>
                <w:color w:val="221E1F"/>
              </w:rPr>
            </w:pPr>
            <w:bookmarkStart w:id="73" w:name="StartOccupations"/>
            <w:bookmarkEnd w:id="73"/>
            <w:r w:rsidRPr="00064639">
              <w:rPr>
                <w:rFonts w:cs="Arial"/>
                <w:color w:val="000000"/>
                <w:lang w:eastAsia="en-GB"/>
              </w:rPr>
              <w:t xml:space="preserve">8135 Tyre exhaust and windscreen fitters </w:t>
            </w:r>
            <w:bookmarkStart w:id="74" w:name="EndOccupations"/>
            <w:bookmarkEnd w:id="74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D072F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2700" r="12065" b="6350"/>
                      <wp:wrapNone/>
                      <wp:docPr id="5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7863C6" id="AutoShape 22" o:spid="_x0000_s1026" type="#_x0000_t32" style="position:absolute;margin-left:.6pt;margin-top:-2.65pt;width:509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MOIxBi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Suite</w:t>
            </w:r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75" w:name="StartSuite"/>
            <w:bookmarkEnd w:id="75"/>
            <w:r>
              <w:rPr>
                <w:color w:val="221E1F"/>
              </w:rPr>
              <w:t xml:space="preserve">Automotive glazing 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76" w:name="EndSuite"/>
            <w:bookmarkEnd w:id="7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D072F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2700" r="12065" b="6350"/>
                      <wp:wrapNone/>
                      <wp:docPr id="4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A8D78" id="AutoShape 23" o:spid="_x0000_s1026" type="#_x0000_t32" style="position:absolute;margin-left:.6pt;margin-top:-2.65pt;width:509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pOjjfy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Key words</w:t>
            </w:r>
          </w:p>
        </w:tc>
        <w:tc>
          <w:tcPr>
            <w:tcW w:w="7902" w:type="dxa"/>
          </w:tcPr>
          <w:p w:rsidR="0052780A" w:rsidRDefault="004851D2" w:rsidP="00690067">
            <w:pPr>
              <w:pStyle w:val="NOSBodyText"/>
              <w:rPr>
                <w:color w:val="221E1F"/>
              </w:rPr>
            </w:pPr>
            <w:bookmarkStart w:id="77" w:name="StartKeywords"/>
            <w:bookmarkEnd w:id="77"/>
            <w:r w:rsidRPr="00B963D6">
              <w:rPr>
                <w:rFonts w:ascii="Tahoma" w:hAnsi="Tahoma" w:cs="Tahoma"/>
                <w:color w:val="000000"/>
                <w:lang w:eastAsia="en-GB"/>
              </w:rPr>
              <w:t>glass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automotive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glazing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cars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vans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mobile plant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buses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coaches</w:t>
            </w:r>
            <w:bookmarkStart w:id="78" w:name="EndKeywords"/>
            <w:bookmarkEnd w:id="78"/>
            <w:r w:rsidRPr="004E05F7">
              <w:rPr>
                <w:color w:val="221E1F"/>
              </w:rPr>
              <w:t xml:space="preserve"> </w:t>
            </w:r>
          </w:p>
          <w:p w:rsidR="00B06129" w:rsidRPr="004E05F7" w:rsidRDefault="00B06129" w:rsidP="00690067">
            <w:pPr>
              <w:pStyle w:val="NOSBodyText"/>
              <w:rPr>
                <w:color w:val="221E1F"/>
              </w:rPr>
            </w:pPr>
          </w:p>
        </w:tc>
      </w:tr>
    </w:tbl>
    <w:p w:rsidR="0052780A" w:rsidRDefault="0052780A" w:rsidP="0052780A"/>
    <w:sectPr w:rsidR="0052780A" w:rsidSect="00277D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991" w:bottom="1135" w:left="709" w:header="709" w:footer="709" w:gutter="0"/>
      <w:cols w:space="708"/>
      <w:titlePg/>
      <w:docGrid w:linePitch="360"/>
      <w:sectPrChange w:id="80" w:author="Caroline Harris" w:date="2020-01-13T17:05:00Z">
        <w:sectPr w:rsidR="0052780A" w:rsidSect="00277D42">
          <w:pgMar w:top="1440" w:right="991" w:bottom="1440" w:left="709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BCE" w:rsidRDefault="003B7BCE" w:rsidP="00521BFC">
      <w:r>
        <w:separator/>
      </w:r>
    </w:p>
  </w:endnote>
  <w:endnote w:type="continuationSeparator" w:id="0">
    <w:p w:rsidR="003B7BCE" w:rsidRDefault="003B7BCE" w:rsidP="00521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09F" w:rsidRDefault="000D60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BCE" w:rsidRDefault="003B7BCE">
    <w:pPr>
      <w:pStyle w:val="Footer"/>
      <w:jc w:val="right"/>
    </w:pPr>
  </w:p>
  <w:p w:rsidR="003B7BCE" w:rsidRPr="0086259F" w:rsidRDefault="003B7BCE" w:rsidP="005A20AF">
    <w:pPr>
      <w:pStyle w:val="Header"/>
      <w:rPr>
        <w:sz w:val="18"/>
        <w:szCs w:val="18"/>
      </w:rPr>
    </w:pPr>
    <w:r>
      <w:rPr>
        <w:rFonts w:cs="Arial"/>
        <w:sz w:val="14"/>
        <w:szCs w:val="14"/>
      </w:rPr>
      <w:t>IMI</w:t>
    </w:r>
    <w:r w:rsidRPr="00087637">
      <w:rPr>
        <w:rFonts w:cs="Arial"/>
        <w:sz w:val="14"/>
        <w:szCs w:val="14"/>
      </w:rPr>
      <w:t>AG</w:t>
    </w:r>
    <w:r>
      <w:rPr>
        <w:rFonts w:cs="Arial"/>
        <w:sz w:val="14"/>
        <w:szCs w:val="14"/>
      </w:rPr>
      <w:t xml:space="preserve">8 </w:t>
    </w:r>
    <w:r w:rsidRPr="00277223">
      <w:rPr>
        <w:rFonts w:cs="Arial"/>
        <w:sz w:val="14"/>
        <w:szCs w:val="14"/>
      </w:rPr>
      <w:t>Remov</w:t>
    </w:r>
    <w:r>
      <w:rPr>
        <w:rFonts w:cs="Arial"/>
        <w:sz w:val="14"/>
        <w:szCs w:val="14"/>
      </w:rPr>
      <w:t>ing</w:t>
    </w:r>
    <w:r w:rsidRPr="00277223">
      <w:rPr>
        <w:rFonts w:cs="Arial"/>
        <w:sz w:val="14"/>
        <w:szCs w:val="14"/>
      </w:rPr>
      <w:t xml:space="preserve"> and insta</w:t>
    </w:r>
    <w:r>
      <w:rPr>
        <w:rFonts w:cs="Arial"/>
        <w:sz w:val="14"/>
        <w:szCs w:val="14"/>
      </w:rPr>
      <w:t>l</w:t>
    </w:r>
    <w:r w:rsidRPr="00277223">
      <w:rPr>
        <w:rFonts w:cs="Arial"/>
        <w:sz w:val="14"/>
        <w:szCs w:val="14"/>
      </w:rPr>
      <w:t>l</w:t>
    </w:r>
    <w:r>
      <w:rPr>
        <w:rFonts w:cs="Arial"/>
        <w:sz w:val="14"/>
        <w:szCs w:val="14"/>
      </w:rPr>
      <w:t>ing</w:t>
    </w:r>
    <w:r w:rsidRPr="00277223">
      <w:rPr>
        <w:rFonts w:cs="Arial"/>
        <w:sz w:val="14"/>
        <w:szCs w:val="14"/>
      </w:rPr>
      <w:t xml:space="preserve"> opening automotive glass in vehicles  </w:t>
    </w:r>
    <w:r w:rsidRPr="00277223">
      <w:rPr>
        <w:sz w:val="14"/>
        <w:szCs w:val="14"/>
      </w:rPr>
      <w:tab/>
    </w:r>
    <w:r w:rsidRPr="00277223">
      <w:rPr>
        <w:sz w:val="14"/>
        <w:szCs w:val="14"/>
      </w:rPr>
      <w:tab/>
    </w:r>
    <w:r>
      <w:rPr>
        <w:sz w:val="18"/>
        <w:szCs w:val="18"/>
      </w:rPr>
      <w:tab/>
    </w:r>
    <w:r w:rsidRPr="00A97AF5">
      <w:rPr>
        <w:sz w:val="18"/>
        <w:szCs w:val="18"/>
      </w:rPr>
      <w:tab/>
    </w:r>
    <w:r w:rsidRPr="008C0064">
      <w:rPr>
        <w:rFonts w:cs="Arial"/>
        <w:sz w:val="14"/>
        <w:szCs w:val="14"/>
      </w:rPr>
      <w:fldChar w:fldCharType="begin"/>
    </w:r>
    <w:r w:rsidRPr="008C0064">
      <w:rPr>
        <w:rFonts w:cs="Arial"/>
        <w:sz w:val="14"/>
        <w:szCs w:val="14"/>
      </w:rPr>
      <w:instrText xml:space="preserve"> PAGE   \* MERGEFORMAT </w:instrText>
    </w:r>
    <w:r w:rsidRPr="008C0064">
      <w:rPr>
        <w:rFonts w:cs="Arial"/>
        <w:sz w:val="14"/>
        <w:szCs w:val="14"/>
      </w:rPr>
      <w:fldChar w:fldCharType="separate"/>
    </w:r>
    <w:r w:rsidR="00277D42">
      <w:rPr>
        <w:rFonts w:cs="Arial"/>
        <w:noProof/>
        <w:sz w:val="14"/>
        <w:szCs w:val="14"/>
      </w:rPr>
      <w:t>5</w:t>
    </w:r>
    <w:r w:rsidRPr="008C0064">
      <w:rPr>
        <w:rFonts w:cs="Arial"/>
        <w:sz w:val="14"/>
        <w:szCs w:val="14"/>
      </w:rPr>
      <w:fldChar w:fldCharType="end"/>
    </w:r>
  </w:p>
  <w:p w:rsidR="003B7BCE" w:rsidRPr="00D13FFB" w:rsidRDefault="003B7BCE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BCE" w:rsidRPr="0086259F" w:rsidRDefault="003B7BCE" w:rsidP="00087637">
    <w:pPr>
      <w:pStyle w:val="Header"/>
      <w:rPr>
        <w:sz w:val="18"/>
        <w:szCs w:val="18"/>
      </w:rPr>
    </w:pPr>
    <w:r>
      <w:rPr>
        <w:rFonts w:cs="Arial"/>
        <w:sz w:val="14"/>
        <w:szCs w:val="14"/>
      </w:rPr>
      <w:t>IMI</w:t>
    </w:r>
    <w:r w:rsidRPr="00087637">
      <w:rPr>
        <w:rFonts w:cs="Arial"/>
        <w:sz w:val="14"/>
        <w:szCs w:val="14"/>
      </w:rPr>
      <w:t>AG</w:t>
    </w:r>
    <w:r>
      <w:rPr>
        <w:rFonts w:cs="Arial"/>
        <w:sz w:val="14"/>
        <w:szCs w:val="14"/>
      </w:rPr>
      <w:t xml:space="preserve">8 </w:t>
    </w:r>
    <w:r w:rsidRPr="00277223">
      <w:rPr>
        <w:rFonts w:cs="Arial"/>
        <w:sz w:val="14"/>
        <w:szCs w:val="14"/>
      </w:rPr>
      <w:t>Remov</w:t>
    </w:r>
    <w:r>
      <w:rPr>
        <w:rFonts w:cs="Arial"/>
        <w:sz w:val="14"/>
        <w:szCs w:val="14"/>
      </w:rPr>
      <w:t>ing</w:t>
    </w:r>
    <w:r w:rsidRPr="00277223">
      <w:rPr>
        <w:rFonts w:cs="Arial"/>
        <w:sz w:val="14"/>
        <w:szCs w:val="14"/>
      </w:rPr>
      <w:t xml:space="preserve"> and insta</w:t>
    </w:r>
    <w:r>
      <w:rPr>
        <w:rFonts w:cs="Arial"/>
        <w:sz w:val="14"/>
        <w:szCs w:val="14"/>
      </w:rPr>
      <w:t>l</w:t>
    </w:r>
    <w:r w:rsidRPr="00277223">
      <w:rPr>
        <w:rFonts w:cs="Arial"/>
        <w:sz w:val="14"/>
        <w:szCs w:val="14"/>
      </w:rPr>
      <w:t>l</w:t>
    </w:r>
    <w:r>
      <w:rPr>
        <w:rFonts w:cs="Arial"/>
        <w:sz w:val="14"/>
        <w:szCs w:val="14"/>
      </w:rPr>
      <w:t>ing</w:t>
    </w:r>
    <w:r w:rsidRPr="00277223">
      <w:rPr>
        <w:rFonts w:cs="Arial"/>
        <w:sz w:val="14"/>
        <w:szCs w:val="14"/>
      </w:rPr>
      <w:t xml:space="preserve"> opening automotive glass in vehicles  </w:t>
    </w:r>
    <w:r w:rsidRPr="00277223">
      <w:rPr>
        <w:sz w:val="14"/>
        <w:szCs w:val="14"/>
      </w:rPr>
      <w:tab/>
    </w:r>
    <w:r w:rsidRPr="00277223">
      <w:rPr>
        <w:sz w:val="14"/>
        <w:szCs w:val="14"/>
      </w:rPr>
      <w:tab/>
    </w:r>
    <w:r>
      <w:rPr>
        <w:sz w:val="18"/>
        <w:szCs w:val="18"/>
      </w:rPr>
      <w:tab/>
    </w:r>
    <w:r w:rsidRPr="00A97AF5">
      <w:rPr>
        <w:sz w:val="18"/>
        <w:szCs w:val="18"/>
      </w:rPr>
      <w:tab/>
    </w:r>
    <w:r w:rsidRPr="008C0064">
      <w:rPr>
        <w:rFonts w:cs="Arial"/>
        <w:sz w:val="14"/>
        <w:szCs w:val="14"/>
      </w:rPr>
      <w:fldChar w:fldCharType="begin"/>
    </w:r>
    <w:r w:rsidRPr="008C0064">
      <w:rPr>
        <w:rFonts w:cs="Arial"/>
        <w:sz w:val="14"/>
        <w:szCs w:val="14"/>
      </w:rPr>
      <w:instrText xml:space="preserve"> PAGE   \* MERGEFORMAT </w:instrText>
    </w:r>
    <w:r w:rsidRPr="008C0064">
      <w:rPr>
        <w:rFonts w:cs="Arial"/>
        <w:sz w:val="14"/>
        <w:szCs w:val="14"/>
      </w:rPr>
      <w:fldChar w:fldCharType="separate"/>
    </w:r>
    <w:r w:rsidR="00277D42">
      <w:rPr>
        <w:rFonts w:cs="Arial"/>
        <w:noProof/>
        <w:sz w:val="14"/>
        <w:szCs w:val="14"/>
      </w:rPr>
      <w:t>1</w:t>
    </w:r>
    <w:r w:rsidRPr="008C0064">
      <w:rPr>
        <w:rFonts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BCE" w:rsidRDefault="003B7BCE" w:rsidP="00521BFC">
      <w:r>
        <w:separator/>
      </w:r>
    </w:p>
  </w:footnote>
  <w:footnote w:type="continuationSeparator" w:id="0">
    <w:p w:rsidR="003B7BCE" w:rsidRDefault="003B7BCE" w:rsidP="00521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09F" w:rsidRDefault="000D60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BCE" w:rsidRDefault="003B7BCE" w:rsidP="003D422F">
    <w:pPr>
      <w:pStyle w:val="Header"/>
      <w:rPr>
        <w:rFonts w:cs="Arial"/>
        <w:sz w:val="32"/>
        <w:szCs w:val="32"/>
      </w:rPr>
    </w:pPr>
    <w:r>
      <w:rPr>
        <w:rFonts w:cs="Arial"/>
        <w:sz w:val="32"/>
        <w:szCs w:val="32"/>
      </w:rPr>
      <w:t>IMI</w:t>
    </w:r>
    <w:r w:rsidRPr="00266907">
      <w:rPr>
        <w:rFonts w:cs="Arial"/>
        <w:sz w:val="32"/>
        <w:szCs w:val="32"/>
      </w:rPr>
      <w:t>AG</w:t>
    </w:r>
    <w:r>
      <w:rPr>
        <w:rFonts w:cs="Arial"/>
        <w:sz w:val="32"/>
        <w:szCs w:val="32"/>
      </w:rPr>
      <w:t>8</w:t>
    </w:r>
  </w:p>
  <w:p w:rsidR="003B7BCE" w:rsidRPr="003D422F" w:rsidRDefault="003D072F" w:rsidP="003D422F">
    <w:pPr>
      <w:pStyle w:val="Header"/>
    </w:pPr>
    <w:r>
      <w:rPr>
        <w:rFonts w:cs="Arial"/>
        <w:noProof/>
        <w:sz w:val="32"/>
        <w:szCs w:val="32"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50165</wp:posOffset>
              </wp:positionH>
              <wp:positionV relativeFrom="paragraph">
                <wp:posOffset>266700</wp:posOffset>
              </wp:positionV>
              <wp:extent cx="6464300" cy="0"/>
              <wp:effectExtent l="14605" t="13970" r="7620" b="14605"/>
              <wp:wrapNone/>
              <wp:docPr id="3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43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3335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3.95pt;margin-top:21pt;width:50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" strokecolor="#0070c0" strokeweight="1pt"/>
          </w:pict>
        </mc:Fallback>
      </mc:AlternateContent>
    </w:r>
    <w:r w:rsidR="003B7BCE" w:rsidRPr="00F23A24">
      <w:rPr>
        <w:rFonts w:cs="Arial"/>
        <w:sz w:val="32"/>
        <w:szCs w:val="32"/>
      </w:rPr>
      <w:t>Remov</w:t>
    </w:r>
    <w:r w:rsidR="003B7BCE">
      <w:rPr>
        <w:rFonts w:cs="Arial"/>
        <w:sz w:val="32"/>
        <w:szCs w:val="32"/>
      </w:rPr>
      <w:t>ing</w:t>
    </w:r>
    <w:r w:rsidR="003B7BCE" w:rsidRPr="00F23A24">
      <w:rPr>
        <w:rFonts w:cs="Arial"/>
        <w:sz w:val="32"/>
        <w:szCs w:val="32"/>
      </w:rPr>
      <w:t xml:space="preserve"> and install</w:t>
    </w:r>
    <w:r w:rsidR="003B7BCE">
      <w:rPr>
        <w:rFonts w:cs="Arial"/>
        <w:sz w:val="32"/>
        <w:szCs w:val="32"/>
      </w:rPr>
      <w:t>ing</w:t>
    </w:r>
    <w:r w:rsidR="003B7BCE" w:rsidRPr="00F23A24">
      <w:rPr>
        <w:rFonts w:cs="Arial"/>
        <w:sz w:val="32"/>
        <w:szCs w:val="32"/>
      </w:rPr>
      <w:t xml:space="preserve"> opening automotive glass in vehicles  </w:t>
    </w:r>
    <w:r w:rsidR="003B7BCE">
      <w:rPr>
        <w:rFonts w:cs="Arial"/>
        <w:sz w:val="32"/>
        <w:szCs w:val="3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2" w:type="dxa"/>
      <w:tblLook w:val="04A0" w:firstRow="1" w:lastRow="0" w:firstColumn="1" w:lastColumn="0" w:noHBand="0" w:noVBand="1"/>
    </w:tblPr>
    <w:tblGrid>
      <w:gridCol w:w="7616"/>
      <w:gridCol w:w="2616"/>
    </w:tblGrid>
    <w:tr w:rsidR="003B7BCE" w:rsidTr="00F23A24">
      <w:trPr>
        <w:cantSplit/>
        <w:trHeight w:val="1065"/>
      </w:trPr>
      <w:tc>
        <w:tcPr>
          <w:tcW w:w="7616" w:type="dxa"/>
        </w:tcPr>
        <w:p w:rsidR="003B7BCE" w:rsidRPr="00F23A24" w:rsidRDefault="003B7BCE" w:rsidP="00F23A24">
          <w:pPr>
            <w:pStyle w:val="Header"/>
            <w:spacing w:line="240" w:lineRule="auto"/>
            <w:rPr>
              <w:rFonts w:cs="Arial"/>
              <w:sz w:val="32"/>
              <w:szCs w:val="32"/>
            </w:rPr>
          </w:pPr>
          <w:r w:rsidRPr="00F23A24">
            <w:rPr>
              <w:rFonts w:cs="Arial"/>
              <w:sz w:val="32"/>
              <w:szCs w:val="32"/>
            </w:rPr>
            <w:t>IMIAG8</w:t>
          </w:r>
        </w:p>
        <w:p w:rsidR="003B7BCE" w:rsidRPr="00F23A24" w:rsidRDefault="003B7BCE" w:rsidP="005A20AF">
          <w:pPr>
            <w:pStyle w:val="Header"/>
            <w:spacing w:line="240" w:lineRule="auto"/>
            <w:rPr>
              <w:rFonts w:cs="Arial"/>
              <w:sz w:val="32"/>
              <w:szCs w:val="32"/>
            </w:rPr>
          </w:pPr>
          <w:r w:rsidRPr="00F23A24">
            <w:rPr>
              <w:rFonts w:cs="Arial"/>
              <w:sz w:val="32"/>
              <w:szCs w:val="32"/>
            </w:rPr>
            <w:t>Remov</w:t>
          </w:r>
          <w:r>
            <w:rPr>
              <w:rFonts w:cs="Arial"/>
              <w:sz w:val="32"/>
              <w:szCs w:val="32"/>
            </w:rPr>
            <w:t>ing</w:t>
          </w:r>
          <w:r w:rsidRPr="00F23A24">
            <w:rPr>
              <w:rFonts w:cs="Arial"/>
              <w:sz w:val="32"/>
              <w:szCs w:val="32"/>
            </w:rPr>
            <w:t xml:space="preserve"> and install</w:t>
          </w:r>
          <w:r>
            <w:rPr>
              <w:rFonts w:cs="Arial"/>
              <w:sz w:val="32"/>
              <w:szCs w:val="32"/>
            </w:rPr>
            <w:t>ing</w:t>
          </w:r>
          <w:r w:rsidRPr="00F23A24">
            <w:rPr>
              <w:rFonts w:cs="Arial"/>
              <w:sz w:val="32"/>
              <w:szCs w:val="32"/>
            </w:rPr>
            <w:t xml:space="preserve"> opening automotive glass in vehicles  </w:t>
          </w:r>
        </w:p>
      </w:tc>
      <w:tc>
        <w:tcPr>
          <w:tcW w:w="2616" w:type="dxa"/>
        </w:tcPr>
        <w:p w:rsidR="003B7BCE" w:rsidRDefault="003D072F" w:rsidP="00F23A24">
          <w:pPr>
            <w:pStyle w:val="Header"/>
            <w:spacing w:line="240" w:lineRule="auto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0" t="0" r="9525" b="0"/>
                <wp:docPr id="18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O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B7BCE" w:rsidRPr="009A1F82" w:rsidRDefault="00277D42" w:rsidP="009A1F82">
    <w:pPr>
      <w:pStyle w:val="Header"/>
    </w:pPr>
    <w:ins w:id="79" w:author="Caroline Harris" w:date="2020-01-12T14:35:00Z">
      <w:r>
        <w:rPr>
          <w:rFonts w:cs="Arial"/>
          <w:noProof/>
          <w:sz w:val="32"/>
          <w:szCs w:val="32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357831064" o:spid="_x0000_s50191" type="#_x0000_t136" style="position:absolute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  <w10:wrap anchorx="margin" anchory="margin"/>
          </v:shape>
        </w:pict>
      </w:r>
    </w:ins>
    <w:r w:rsidR="003D072F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12065</wp:posOffset>
              </wp:positionH>
              <wp:positionV relativeFrom="paragraph">
                <wp:posOffset>16510</wp:posOffset>
              </wp:positionV>
              <wp:extent cx="6464300" cy="0"/>
              <wp:effectExtent l="14605" t="9525" r="762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43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60B6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.3pt;width:509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" strokecolor="#0070c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26840"/>
    <w:multiLevelType w:val="hybridMultilevel"/>
    <w:tmpl w:val="8FAA1A56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8309EC"/>
    <w:multiLevelType w:val="hybridMultilevel"/>
    <w:tmpl w:val="646E35E6"/>
    <w:lvl w:ilvl="0" w:tplc="4CB071FA">
      <w:start w:val="1"/>
      <w:numFmt w:val="decimal"/>
      <w:pStyle w:val="Knowledge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3F714F"/>
    <w:multiLevelType w:val="hybridMultilevel"/>
    <w:tmpl w:val="85466F9A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BDC00D5"/>
    <w:multiLevelType w:val="hybridMultilevel"/>
    <w:tmpl w:val="797E69F6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5A419C"/>
    <w:multiLevelType w:val="hybridMultilevel"/>
    <w:tmpl w:val="5D12FB1E"/>
    <w:lvl w:ilvl="0" w:tplc="1E5AE00A">
      <w:start w:val="1"/>
      <w:numFmt w:val="decimal"/>
      <w:lvlText w:val="P%1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F3084"/>
    <w:multiLevelType w:val="hybridMultilevel"/>
    <w:tmpl w:val="FE72E092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AA76A3"/>
    <w:multiLevelType w:val="hybridMultilevel"/>
    <w:tmpl w:val="3412F15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41543C"/>
    <w:multiLevelType w:val="hybridMultilevel"/>
    <w:tmpl w:val="81C6F3FE"/>
    <w:lvl w:ilvl="0" w:tplc="6F9634C2">
      <w:start w:val="1"/>
      <w:numFmt w:val="decimal"/>
      <w:lvlText w:val="P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133F8"/>
    <w:multiLevelType w:val="hybridMultilevel"/>
    <w:tmpl w:val="4D169352"/>
    <w:lvl w:ilvl="0" w:tplc="1E5AE00A">
      <w:start w:val="1"/>
      <w:numFmt w:val="decimal"/>
      <w:lvlText w:val="P%1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B614CF"/>
    <w:multiLevelType w:val="hybridMultilevel"/>
    <w:tmpl w:val="DB88872E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282D2E"/>
    <w:multiLevelType w:val="hybridMultilevel"/>
    <w:tmpl w:val="CF928AE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B01294"/>
    <w:multiLevelType w:val="hybridMultilevel"/>
    <w:tmpl w:val="D9505A3C"/>
    <w:lvl w:ilvl="0" w:tplc="1C6CA8CA">
      <w:start w:val="1"/>
      <w:numFmt w:val="decimal"/>
      <w:lvlText w:val="K%1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84783"/>
    <w:multiLevelType w:val="hybridMultilevel"/>
    <w:tmpl w:val="68F6295A"/>
    <w:lvl w:ilvl="0" w:tplc="3EFE29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9914A4"/>
    <w:multiLevelType w:val="hybridMultilevel"/>
    <w:tmpl w:val="FBF47EA6"/>
    <w:lvl w:ilvl="0" w:tplc="0248DC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61F4F4E"/>
    <w:multiLevelType w:val="hybridMultilevel"/>
    <w:tmpl w:val="61A68072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8E6EAB"/>
    <w:multiLevelType w:val="hybridMultilevel"/>
    <w:tmpl w:val="CE7865F0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317862"/>
    <w:multiLevelType w:val="hybridMultilevel"/>
    <w:tmpl w:val="991A0494"/>
    <w:lvl w:ilvl="0" w:tplc="E7A2EB04">
      <w:start w:val="1"/>
      <w:numFmt w:val="decimal"/>
      <w:lvlText w:val="K%1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755D6E"/>
    <w:multiLevelType w:val="hybridMultilevel"/>
    <w:tmpl w:val="AD50516A"/>
    <w:lvl w:ilvl="0" w:tplc="CC4C230A">
      <w:start w:val="1"/>
      <w:numFmt w:val="decimal"/>
      <w:lvlText w:val="P%1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78563AC"/>
    <w:multiLevelType w:val="hybridMultilevel"/>
    <w:tmpl w:val="1C3EC73A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A28C4"/>
    <w:multiLevelType w:val="hybridMultilevel"/>
    <w:tmpl w:val="420C4C0E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0E0023"/>
    <w:multiLevelType w:val="hybridMultilevel"/>
    <w:tmpl w:val="1F8A4E34"/>
    <w:lvl w:ilvl="0" w:tplc="7CAC422A">
      <w:start w:val="1"/>
      <w:numFmt w:val="decimal"/>
      <w:lvlText w:val="K%1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D75F20"/>
    <w:multiLevelType w:val="hybridMultilevel"/>
    <w:tmpl w:val="176AC280"/>
    <w:lvl w:ilvl="0" w:tplc="0248DC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083EF3"/>
    <w:multiLevelType w:val="hybridMultilevel"/>
    <w:tmpl w:val="68169158"/>
    <w:lvl w:ilvl="0" w:tplc="1E5AE00A">
      <w:start w:val="1"/>
      <w:numFmt w:val="decimal"/>
      <w:lvlText w:val="P%1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C793609"/>
    <w:multiLevelType w:val="hybridMultilevel"/>
    <w:tmpl w:val="5BD8DE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7311E"/>
    <w:multiLevelType w:val="hybridMultilevel"/>
    <w:tmpl w:val="4EE2A4A0"/>
    <w:lvl w:ilvl="0" w:tplc="3866FE02">
      <w:start w:val="1"/>
      <w:numFmt w:val="decimal"/>
      <w:lvlText w:val="K%1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2A2B31"/>
    <w:multiLevelType w:val="hybridMultilevel"/>
    <w:tmpl w:val="4F6A00D2"/>
    <w:lvl w:ilvl="0" w:tplc="63400A4E">
      <w:start w:val="1"/>
      <w:numFmt w:val="decimal"/>
      <w:lvlText w:val="K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24"/>
  </w:num>
  <w:num w:numId="3">
    <w:abstractNumId w:val="5"/>
  </w:num>
  <w:num w:numId="4">
    <w:abstractNumId w:val="4"/>
  </w:num>
  <w:num w:numId="5">
    <w:abstractNumId w:val="30"/>
  </w:num>
  <w:num w:numId="6">
    <w:abstractNumId w:val="34"/>
  </w:num>
  <w:num w:numId="7">
    <w:abstractNumId w:val="11"/>
  </w:num>
  <w:num w:numId="8">
    <w:abstractNumId w:val="40"/>
  </w:num>
  <w:num w:numId="9">
    <w:abstractNumId w:val="39"/>
  </w:num>
  <w:num w:numId="10">
    <w:abstractNumId w:val="33"/>
  </w:num>
  <w:num w:numId="11">
    <w:abstractNumId w:val="27"/>
  </w:num>
  <w:num w:numId="12">
    <w:abstractNumId w:val="20"/>
  </w:num>
  <w:num w:numId="13">
    <w:abstractNumId w:val="6"/>
  </w:num>
  <w:num w:numId="14">
    <w:abstractNumId w:val="26"/>
  </w:num>
  <w:num w:numId="15">
    <w:abstractNumId w:val="1"/>
  </w:num>
  <w:num w:numId="16">
    <w:abstractNumId w:val="36"/>
  </w:num>
  <w:num w:numId="17">
    <w:abstractNumId w:val="28"/>
  </w:num>
  <w:num w:numId="18">
    <w:abstractNumId w:val="2"/>
  </w:num>
  <w:num w:numId="19">
    <w:abstractNumId w:val="32"/>
  </w:num>
  <w:num w:numId="20">
    <w:abstractNumId w:val="21"/>
  </w:num>
  <w:num w:numId="21">
    <w:abstractNumId w:val="17"/>
  </w:num>
  <w:num w:numId="22">
    <w:abstractNumId w:val="3"/>
  </w:num>
  <w:num w:numId="23">
    <w:abstractNumId w:val="22"/>
  </w:num>
  <w:num w:numId="24">
    <w:abstractNumId w:val="10"/>
  </w:num>
  <w:num w:numId="25">
    <w:abstractNumId w:val="15"/>
  </w:num>
  <w:num w:numId="26">
    <w:abstractNumId w:val="19"/>
  </w:num>
  <w:num w:numId="27">
    <w:abstractNumId w:val="29"/>
  </w:num>
  <w:num w:numId="28">
    <w:abstractNumId w:val="0"/>
    <w:lvlOverride w:ilvl="0">
      <w:startOverride w:val="1"/>
    </w:lvlOverride>
  </w:num>
  <w:num w:numId="29">
    <w:abstractNumId w:val="9"/>
  </w:num>
  <w:num w:numId="30">
    <w:abstractNumId w:val="18"/>
  </w:num>
  <w:num w:numId="31">
    <w:abstractNumId w:val="12"/>
  </w:num>
  <w:num w:numId="32">
    <w:abstractNumId w:val="25"/>
  </w:num>
  <w:num w:numId="33">
    <w:abstractNumId w:val="37"/>
  </w:num>
  <w:num w:numId="34">
    <w:abstractNumId w:val="14"/>
  </w:num>
  <w:num w:numId="35">
    <w:abstractNumId w:val="31"/>
  </w:num>
  <w:num w:numId="36">
    <w:abstractNumId w:val="8"/>
  </w:num>
  <w:num w:numId="37">
    <w:abstractNumId w:val="38"/>
  </w:num>
  <w:num w:numId="38">
    <w:abstractNumId w:val="16"/>
  </w:num>
  <w:num w:numId="39">
    <w:abstractNumId w:val="35"/>
  </w:num>
  <w:num w:numId="40">
    <w:abstractNumId w:val="7"/>
  </w:num>
  <w:num w:numId="41">
    <w:abstractNumId w:val="23"/>
  </w:num>
  <w:num w:numId="4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oline Harris">
    <w15:presenceInfo w15:providerId="AD" w15:userId="S-1-5-21-2144426628-582825237-502530550-146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50192"/>
    <o:shapelayout v:ext="edit">
      <o:idmap v:ext="edit" data="4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24B9"/>
    <w:rsid w:val="000556CF"/>
    <w:rsid w:val="00064639"/>
    <w:rsid w:val="00066CD2"/>
    <w:rsid w:val="00074FC4"/>
    <w:rsid w:val="00077B79"/>
    <w:rsid w:val="00082C90"/>
    <w:rsid w:val="00084043"/>
    <w:rsid w:val="00085418"/>
    <w:rsid w:val="000867C6"/>
    <w:rsid w:val="00087637"/>
    <w:rsid w:val="00090C19"/>
    <w:rsid w:val="00093E71"/>
    <w:rsid w:val="00096244"/>
    <w:rsid w:val="00096378"/>
    <w:rsid w:val="000A2920"/>
    <w:rsid w:val="000A3533"/>
    <w:rsid w:val="000A5804"/>
    <w:rsid w:val="000B1857"/>
    <w:rsid w:val="000B1EFD"/>
    <w:rsid w:val="000B6D40"/>
    <w:rsid w:val="000D38DB"/>
    <w:rsid w:val="000D609F"/>
    <w:rsid w:val="000E0A1D"/>
    <w:rsid w:val="000E1A7E"/>
    <w:rsid w:val="0010370F"/>
    <w:rsid w:val="0010479B"/>
    <w:rsid w:val="001103C6"/>
    <w:rsid w:val="00115544"/>
    <w:rsid w:val="0013639C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63F2"/>
    <w:rsid w:val="00210A75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66907"/>
    <w:rsid w:val="00270B1B"/>
    <w:rsid w:val="00277223"/>
    <w:rsid w:val="002774F2"/>
    <w:rsid w:val="00277D42"/>
    <w:rsid w:val="002A4C5F"/>
    <w:rsid w:val="002B1E39"/>
    <w:rsid w:val="002B42E5"/>
    <w:rsid w:val="002B5343"/>
    <w:rsid w:val="002C069C"/>
    <w:rsid w:val="002C10D9"/>
    <w:rsid w:val="002C5190"/>
    <w:rsid w:val="002D1E76"/>
    <w:rsid w:val="002E0345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25760"/>
    <w:rsid w:val="003319D1"/>
    <w:rsid w:val="00345B06"/>
    <w:rsid w:val="003521D1"/>
    <w:rsid w:val="00353396"/>
    <w:rsid w:val="0036118B"/>
    <w:rsid w:val="003722CD"/>
    <w:rsid w:val="00377DED"/>
    <w:rsid w:val="00380447"/>
    <w:rsid w:val="00387C8A"/>
    <w:rsid w:val="003B7932"/>
    <w:rsid w:val="003B7BCE"/>
    <w:rsid w:val="003C4768"/>
    <w:rsid w:val="003C6D88"/>
    <w:rsid w:val="003D072F"/>
    <w:rsid w:val="003D3486"/>
    <w:rsid w:val="003D422F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851D2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4F4561"/>
    <w:rsid w:val="0050084C"/>
    <w:rsid w:val="005027E6"/>
    <w:rsid w:val="00515426"/>
    <w:rsid w:val="00521BFC"/>
    <w:rsid w:val="0052780A"/>
    <w:rsid w:val="00540315"/>
    <w:rsid w:val="00540609"/>
    <w:rsid w:val="00545BAC"/>
    <w:rsid w:val="00550971"/>
    <w:rsid w:val="00553334"/>
    <w:rsid w:val="00556342"/>
    <w:rsid w:val="00563BF7"/>
    <w:rsid w:val="005833E2"/>
    <w:rsid w:val="005A20AF"/>
    <w:rsid w:val="005A4236"/>
    <w:rsid w:val="005A4D0E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404D"/>
    <w:rsid w:val="00637642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A7613"/>
    <w:rsid w:val="006B2227"/>
    <w:rsid w:val="006B4495"/>
    <w:rsid w:val="006C24A3"/>
    <w:rsid w:val="006C2574"/>
    <w:rsid w:val="006D03D8"/>
    <w:rsid w:val="006E0E81"/>
    <w:rsid w:val="006E35D0"/>
    <w:rsid w:val="006F0706"/>
    <w:rsid w:val="006F1124"/>
    <w:rsid w:val="006F3CA8"/>
    <w:rsid w:val="007017D1"/>
    <w:rsid w:val="007156AF"/>
    <w:rsid w:val="00715D93"/>
    <w:rsid w:val="00720203"/>
    <w:rsid w:val="00724E04"/>
    <w:rsid w:val="00726306"/>
    <w:rsid w:val="00742745"/>
    <w:rsid w:val="00753242"/>
    <w:rsid w:val="007613C5"/>
    <w:rsid w:val="00762896"/>
    <w:rsid w:val="00762E29"/>
    <w:rsid w:val="00780EAB"/>
    <w:rsid w:val="00782D06"/>
    <w:rsid w:val="00785D30"/>
    <w:rsid w:val="00791C53"/>
    <w:rsid w:val="007A13ED"/>
    <w:rsid w:val="007B0672"/>
    <w:rsid w:val="007C232F"/>
    <w:rsid w:val="007C7DC5"/>
    <w:rsid w:val="007D17F5"/>
    <w:rsid w:val="007D3CB0"/>
    <w:rsid w:val="007D52B7"/>
    <w:rsid w:val="007E1B5F"/>
    <w:rsid w:val="007E7D16"/>
    <w:rsid w:val="0082306F"/>
    <w:rsid w:val="00823628"/>
    <w:rsid w:val="0084302D"/>
    <w:rsid w:val="00845446"/>
    <w:rsid w:val="00847EA7"/>
    <w:rsid w:val="00860755"/>
    <w:rsid w:val="008616C3"/>
    <w:rsid w:val="0086259F"/>
    <w:rsid w:val="00862792"/>
    <w:rsid w:val="00862D76"/>
    <w:rsid w:val="008642AB"/>
    <w:rsid w:val="00866606"/>
    <w:rsid w:val="008829A1"/>
    <w:rsid w:val="00885AA9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901FEF"/>
    <w:rsid w:val="0090468B"/>
    <w:rsid w:val="0090729C"/>
    <w:rsid w:val="0091573A"/>
    <w:rsid w:val="00926F31"/>
    <w:rsid w:val="009406A9"/>
    <w:rsid w:val="009413C7"/>
    <w:rsid w:val="00944609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003B1"/>
    <w:rsid w:val="00A10E28"/>
    <w:rsid w:val="00A125F1"/>
    <w:rsid w:val="00A139AF"/>
    <w:rsid w:val="00A13C08"/>
    <w:rsid w:val="00A560A0"/>
    <w:rsid w:val="00A664B3"/>
    <w:rsid w:val="00A73B2E"/>
    <w:rsid w:val="00A73D2C"/>
    <w:rsid w:val="00A75DE9"/>
    <w:rsid w:val="00A83852"/>
    <w:rsid w:val="00A910A6"/>
    <w:rsid w:val="00A92AB5"/>
    <w:rsid w:val="00A9731F"/>
    <w:rsid w:val="00A97AF5"/>
    <w:rsid w:val="00AA411C"/>
    <w:rsid w:val="00AB493E"/>
    <w:rsid w:val="00AB7B1B"/>
    <w:rsid w:val="00AC5EE5"/>
    <w:rsid w:val="00AD572B"/>
    <w:rsid w:val="00AE001E"/>
    <w:rsid w:val="00AE57EF"/>
    <w:rsid w:val="00B0200C"/>
    <w:rsid w:val="00B06129"/>
    <w:rsid w:val="00B15A0B"/>
    <w:rsid w:val="00B165CE"/>
    <w:rsid w:val="00B4020E"/>
    <w:rsid w:val="00B44E12"/>
    <w:rsid w:val="00B51DAF"/>
    <w:rsid w:val="00B5446B"/>
    <w:rsid w:val="00B652FB"/>
    <w:rsid w:val="00B654D0"/>
    <w:rsid w:val="00B73F65"/>
    <w:rsid w:val="00B82F94"/>
    <w:rsid w:val="00B9514C"/>
    <w:rsid w:val="00BA174C"/>
    <w:rsid w:val="00BA2445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CF553E"/>
    <w:rsid w:val="00D03896"/>
    <w:rsid w:val="00D13FFB"/>
    <w:rsid w:val="00D15081"/>
    <w:rsid w:val="00D27CC8"/>
    <w:rsid w:val="00D33BD9"/>
    <w:rsid w:val="00D4575D"/>
    <w:rsid w:val="00D50956"/>
    <w:rsid w:val="00D646F9"/>
    <w:rsid w:val="00D762B7"/>
    <w:rsid w:val="00D9240E"/>
    <w:rsid w:val="00D945AE"/>
    <w:rsid w:val="00DA0020"/>
    <w:rsid w:val="00DA3F32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46D"/>
    <w:rsid w:val="00E01504"/>
    <w:rsid w:val="00E06A72"/>
    <w:rsid w:val="00E1299D"/>
    <w:rsid w:val="00E2189F"/>
    <w:rsid w:val="00E23877"/>
    <w:rsid w:val="00E27661"/>
    <w:rsid w:val="00E30B15"/>
    <w:rsid w:val="00E569AA"/>
    <w:rsid w:val="00E60BF1"/>
    <w:rsid w:val="00E62660"/>
    <w:rsid w:val="00E664BC"/>
    <w:rsid w:val="00E66529"/>
    <w:rsid w:val="00E80A62"/>
    <w:rsid w:val="00E8245D"/>
    <w:rsid w:val="00E910F1"/>
    <w:rsid w:val="00EB50D3"/>
    <w:rsid w:val="00EC19B3"/>
    <w:rsid w:val="00EC1AA4"/>
    <w:rsid w:val="00EC71A9"/>
    <w:rsid w:val="00ED4338"/>
    <w:rsid w:val="00EE5D4B"/>
    <w:rsid w:val="00F00BB0"/>
    <w:rsid w:val="00F02CCD"/>
    <w:rsid w:val="00F10D28"/>
    <w:rsid w:val="00F129CF"/>
    <w:rsid w:val="00F152BB"/>
    <w:rsid w:val="00F2327D"/>
    <w:rsid w:val="00F23A24"/>
    <w:rsid w:val="00F25CCF"/>
    <w:rsid w:val="00F2717E"/>
    <w:rsid w:val="00F307E2"/>
    <w:rsid w:val="00F353EE"/>
    <w:rsid w:val="00F404FC"/>
    <w:rsid w:val="00F4281A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6AF3"/>
    <w:rsid w:val="00FA164F"/>
    <w:rsid w:val="00FB1C3D"/>
    <w:rsid w:val="00FB3A0A"/>
    <w:rsid w:val="00FB464C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92"/>
    <o:shapelayout v:ext="edit">
      <o:idmap v:ext="edit" data="1"/>
    </o:shapelayout>
  </w:shapeDefaults>
  <w:decimalSymbol w:val="."/>
  <w:listSeparator w:val=","/>
  <w15:docId w15:val="{886D1E53-666E-4302-964C-27BFBACF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AF5"/>
    <w:pPr>
      <w:spacing w:line="276" w:lineRule="auto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4639"/>
    <w:pPr>
      <w:keepNext/>
      <w:keepLines/>
      <w:outlineLvl w:val="0"/>
    </w:pPr>
    <w:rPr>
      <w:rFonts w:eastAsia="Times New Roman"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rPr>
      <w:rFonts w:ascii="Arial" w:hAnsi="Arial"/>
      <w:sz w:val="22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064639"/>
    <w:rPr>
      <w:rFonts w:ascii="Arial" w:eastAsia="Times New Roman" w:hAnsi="Arial" w:cs="Times New Roman"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115544"/>
    <w:rPr>
      <w:rFonts w:ascii="Arial" w:eastAsia="Times New Roman" w:hAnsi="Arial" w:cs="Times New Roman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bCs/>
      <w:iCs/>
      <w:noProof/>
      <w:lang w:eastAsia="en-GB"/>
    </w:rPr>
  </w:style>
  <w:style w:type="character" w:customStyle="1" w:styleId="IntenseQuoteChar">
    <w:name w:val="Intense Quote Char"/>
    <w:aliases w:val="TopicInfo Char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line="240" w:lineRule="auto"/>
    </w:pPr>
    <w:rPr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line="300" w:lineRule="exact"/>
    </w:p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53334"/>
    <w:pPr>
      <w:numPr>
        <w:numId w:val="6"/>
      </w:numPr>
      <w:spacing w:line="276" w:lineRule="auto"/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uiPriority w:val="99"/>
    <w:semiHidden/>
    <w:rsid w:val="0021511C"/>
    <w:rPr>
      <w:color w:val="808080"/>
    </w:rPr>
  </w:style>
  <w:style w:type="paragraph" w:customStyle="1" w:styleId="PerformanceCriteria">
    <w:name w:val="Performance Criteria"/>
    <w:basedOn w:val="Normal"/>
    <w:rsid w:val="00553334"/>
    <w:pPr>
      <w:spacing w:after="120" w:line="240" w:lineRule="auto"/>
    </w:pPr>
    <w:rPr>
      <w:rFonts w:eastAsia="Times New Roman"/>
      <w:sz w:val="20"/>
      <w:szCs w:val="24"/>
    </w:rPr>
  </w:style>
  <w:style w:type="paragraph" w:customStyle="1" w:styleId="Knowledge">
    <w:name w:val="Knowledge"/>
    <w:basedOn w:val="Normal"/>
    <w:uiPriority w:val="99"/>
    <w:rsid w:val="00553334"/>
    <w:pPr>
      <w:numPr>
        <w:numId w:val="18"/>
      </w:numPr>
      <w:spacing w:before="120" w:after="120" w:line="240" w:lineRule="auto"/>
    </w:pPr>
    <w:rPr>
      <w:rFonts w:eastAsia="Times New Roman"/>
      <w:i/>
      <w:sz w:val="20"/>
      <w:szCs w:val="24"/>
    </w:rPr>
  </w:style>
  <w:style w:type="paragraph" w:customStyle="1" w:styleId="EvidenceHeader">
    <w:name w:val="Evidence Header"/>
    <w:basedOn w:val="Normal"/>
    <w:rsid w:val="00553334"/>
    <w:pPr>
      <w:spacing w:before="120" w:after="120" w:line="240" w:lineRule="auto"/>
    </w:pPr>
    <w:rPr>
      <w:rFonts w:eastAsia="Times New Roman"/>
      <w:b/>
      <w:bCs/>
      <w:i/>
      <w:iCs/>
      <w:sz w:val="20"/>
      <w:szCs w:val="24"/>
    </w:rPr>
  </w:style>
  <w:style w:type="paragraph" w:styleId="ListParagraph">
    <w:name w:val="List Paragraph"/>
    <w:basedOn w:val="Normal"/>
    <w:uiPriority w:val="99"/>
    <w:qFormat/>
    <w:rsid w:val="00553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8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7DC7E356603C42952EEB2561A95847" ma:contentTypeVersion="0" ma:contentTypeDescription="Create a new document." ma:contentTypeScope="" ma:versionID="23916134196f66c1fb0040a4df19f62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1E4D7-9CE6-4EF7-87AA-B0CE67F3019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0B5614-C893-4BB7-9216-4AF1AA288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C28BA3-96E8-4D0C-AD07-256FB256B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5137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Caroline Harris</cp:lastModifiedBy>
  <cp:revision>3</cp:revision>
  <dcterms:created xsi:type="dcterms:W3CDTF">2020-01-12T14:52:00Z</dcterms:created>
  <dcterms:modified xsi:type="dcterms:W3CDTF">2020-01-13T17:06:00Z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0x010100EA7DC7E356603C42952EEB2561A95847</vt:lpwstr>
  </property>
</Properties>
</file>